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61AD3" w14:textId="68C79591" w:rsidR="006806AA" w:rsidRPr="00FB3491" w:rsidRDefault="006806AA" w:rsidP="006806A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BA4069">
        <w:rPr>
          <w:rFonts w:cs="Arial"/>
          <w:b/>
          <w:noProof/>
          <w:sz w:val="24"/>
          <w:szCs w:val="24"/>
        </w:rPr>
        <w:t>4</w:t>
      </w:r>
      <w:r w:rsidRPr="00FB3491">
        <w:rPr>
          <w:rFonts w:cs="Arial"/>
          <w:b/>
          <w:i/>
          <w:noProof/>
          <w:sz w:val="24"/>
          <w:szCs w:val="24"/>
        </w:rPr>
        <w:tab/>
      </w:r>
      <w:r w:rsidR="00366BB5" w:rsidRPr="00366BB5">
        <w:rPr>
          <w:rFonts w:cs="Arial"/>
          <w:b/>
          <w:i/>
          <w:noProof/>
          <w:sz w:val="24"/>
          <w:szCs w:val="24"/>
        </w:rPr>
        <w:t>R4-2501427</w:t>
      </w:r>
    </w:p>
    <w:p w14:paraId="43BFFDE6" w14:textId="0A2A1802" w:rsidR="006806AA" w:rsidRPr="00FB3491" w:rsidRDefault="00BA4069" w:rsidP="006806AA">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6806AA" w:rsidRPr="00835C24">
        <w:rPr>
          <w:rFonts w:ascii="Arial" w:hAnsi="Arial" w:cs="Arial"/>
          <w:b/>
          <w:noProof/>
          <w:sz w:val="24"/>
          <w:szCs w:val="24"/>
        </w:rPr>
        <w:t xml:space="preserve">, </w:t>
      </w:r>
      <w:r>
        <w:rPr>
          <w:rFonts w:ascii="Arial" w:hAnsi="Arial" w:cs="Arial"/>
          <w:b/>
          <w:noProof/>
          <w:sz w:val="24"/>
          <w:szCs w:val="24"/>
        </w:rPr>
        <w:t>GR</w:t>
      </w:r>
      <w:r w:rsidR="006806AA" w:rsidRPr="00835C24">
        <w:rPr>
          <w:rFonts w:ascii="Arial" w:hAnsi="Arial" w:cs="Arial"/>
          <w:b/>
          <w:noProof/>
          <w:sz w:val="24"/>
          <w:szCs w:val="24"/>
        </w:rPr>
        <w:t>, 1</w:t>
      </w:r>
      <w:r>
        <w:rPr>
          <w:rFonts w:ascii="Arial" w:hAnsi="Arial" w:cs="Arial"/>
          <w:b/>
          <w:noProof/>
          <w:sz w:val="24"/>
          <w:szCs w:val="24"/>
        </w:rPr>
        <w:t>7</w:t>
      </w:r>
      <w:r w:rsidR="006806AA" w:rsidRPr="00835C24">
        <w:rPr>
          <w:rFonts w:ascii="Arial" w:hAnsi="Arial" w:cs="Arial"/>
          <w:b/>
          <w:noProof/>
          <w:sz w:val="24"/>
          <w:szCs w:val="24"/>
          <w:vertAlign w:val="superscript"/>
        </w:rPr>
        <w:t>th</w:t>
      </w:r>
      <w:r w:rsidR="006806AA" w:rsidRPr="00835C24">
        <w:rPr>
          <w:rFonts w:ascii="Arial" w:hAnsi="Arial" w:cs="Arial"/>
          <w:b/>
          <w:noProof/>
          <w:sz w:val="24"/>
          <w:szCs w:val="24"/>
        </w:rPr>
        <w:t xml:space="preserve"> – </w:t>
      </w:r>
      <w:r w:rsidR="00106CC9">
        <w:rPr>
          <w:rFonts w:ascii="Arial" w:hAnsi="Arial" w:cs="Arial"/>
          <w:b/>
          <w:noProof/>
          <w:sz w:val="24"/>
          <w:szCs w:val="24"/>
        </w:rPr>
        <w:t>2</w:t>
      </w:r>
      <w:r>
        <w:rPr>
          <w:rFonts w:ascii="Arial" w:hAnsi="Arial" w:cs="Arial"/>
          <w:b/>
          <w:noProof/>
          <w:sz w:val="24"/>
          <w:szCs w:val="24"/>
        </w:rPr>
        <w:t>1</w:t>
      </w:r>
      <w:r w:rsidR="00106CC9">
        <w:rPr>
          <w:rFonts w:ascii="Arial" w:hAnsi="Arial" w:cs="Arial"/>
          <w:b/>
          <w:noProof/>
          <w:sz w:val="24"/>
          <w:szCs w:val="24"/>
          <w:vertAlign w:val="superscript"/>
        </w:rPr>
        <w:t>nd</w:t>
      </w:r>
      <w:r w:rsidR="006806AA" w:rsidRPr="00835C24">
        <w:rPr>
          <w:rFonts w:ascii="Arial" w:hAnsi="Arial" w:cs="Arial"/>
          <w:b/>
          <w:noProof/>
          <w:sz w:val="24"/>
          <w:szCs w:val="24"/>
        </w:rPr>
        <w:t xml:space="preserve"> </w:t>
      </w:r>
      <w:r>
        <w:rPr>
          <w:rFonts w:ascii="Arial" w:hAnsi="Arial" w:cs="Arial"/>
          <w:b/>
          <w:noProof/>
          <w:sz w:val="24"/>
          <w:szCs w:val="24"/>
        </w:rPr>
        <w:t>February</w:t>
      </w:r>
      <w:r w:rsidR="006806AA" w:rsidRPr="00835C24">
        <w:rPr>
          <w:rFonts w:ascii="Arial" w:hAnsi="Arial" w:cs="Arial"/>
          <w:b/>
          <w:noProof/>
          <w:sz w:val="24"/>
          <w:szCs w:val="24"/>
        </w:rPr>
        <w:t>, 202</w:t>
      </w:r>
      <w:r>
        <w:rPr>
          <w:rFonts w:ascii="Arial" w:hAnsi="Arial" w:cs="Arial"/>
          <w:b/>
          <w:noProof/>
          <w:sz w:val="24"/>
          <w:szCs w:val="24"/>
        </w:rPr>
        <w:t>5</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ADF54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BA4069" w:rsidRPr="00BA4069">
        <w:rPr>
          <w:rFonts w:ascii="Arial" w:eastAsia="MS Mincho" w:hAnsi="Arial" w:cs="Arial"/>
          <w:bCs/>
          <w:color w:val="000000"/>
          <w:sz w:val="22"/>
        </w:rPr>
        <w:t>Further</w:t>
      </w:r>
      <w:r w:rsidR="00BA4069">
        <w:rPr>
          <w:rFonts w:ascii="Arial" w:eastAsia="MS Mincho" w:hAnsi="Arial" w:cs="Arial"/>
          <w:b/>
          <w:color w:val="000000"/>
          <w:sz w:val="22"/>
        </w:rPr>
        <w:t xml:space="preserve"> </w:t>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835C24">
        <w:rPr>
          <w:rFonts w:ascii="Arial" w:hAnsi="Arial" w:cs="Arial"/>
          <w:color w:val="000000"/>
          <w:sz w:val="22"/>
          <w:lang w:eastAsia="zh-CN"/>
        </w:rPr>
        <w:t xml:space="preserve">and simulation results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835C24">
        <w:rPr>
          <w:rFonts w:ascii="Arial" w:hAnsi="Arial" w:cs="Arial"/>
          <w:color w:val="000000"/>
          <w:sz w:val="22"/>
          <w:lang w:eastAsia="zh-CN"/>
        </w:rPr>
        <w:t>MIMO layer evaluation for 6Rx UE</w:t>
      </w:r>
    </w:p>
    <w:p w14:paraId="7A3B7539" w14:textId="6BAED28E"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8C28B3">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302685">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3B5653A6"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The 6Rx in Rel-19 is targeting for handheld UE considering 6Rx would be possible and useful to improve DL coverage and throughputs for the large size handheld UEs, e.g., the foldable smartphone. In the RAN#104 meeting, the WID has been updated [2].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72F56EF9" w14:textId="4CAF3234" w:rsidR="00A42006" w:rsidRPr="00C03AFF" w:rsidRDefault="00A42006" w:rsidP="00A42006">
            <w:pPr>
              <w:jc w:val="both"/>
              <w:rPr>
                <w:b/>
                <w:sz w:val="22"/>
              </w:rPr>
            </w:pPr>
            <w:r w:rsidRPr="00C03AFF">
              <w:rPr>
                <w:b/>
                <w:sz w:val="22"/>
              </w:rPr>
              <w:t>Objective of Core part WI</w:t>
            </w:r>
          </w:p>
          <w:p w14:paraId="2B56A1C3" w14:textId="503A9866" w:rsidR="00A42006" w:rsidRPr="00A61082" w:rsidRDefault="00A42006" w:rsidP="00A42006">
            <w:pPr>
              <w:jc w:val="both"/>
              <w:rPr>
                <w:b/>
              </w:rPr>
            </w:pPr>
            <w:r w:rsidRPr="00A61082">
              <w:rPr>
                <w:rFonts w:hint="eastAsia"/>
                <w:b/>
              </w:rPr>
              <w:t>6Rx</w:t>
            </w:r>
            <w:r>
              <w:rPr>
                <w:b/>
              </w:rPr>
              <w:t xml:space="preserve"> </w:t>
            </w:r>
            <w:r w:rsidRPr="000C139E">
              <w:rPr>
                <w:b/>
              </w:rPr>
              <w:t>for handheld and FWA UE</w:t>
            </w:r>
            <w:r>
              <w:rPr>
                <w:b/>
              </w:rPr>
              <w:t xml:space="preserve"> [RAN4, RAN1]</w:t>
            </w:r>
          </w:p>
          <w:p w14:paraId="35888172" w14:textId="77777777" w:rsidR="00A42006" w:rsidRPr="0038453D" w:rsidRDefault="00A42006" w:rsidP="00A42006">
            <w:pPr>
              <w:pStyle w:val="aff8"/>
              <w:widowControl w:val="0"/>
              <w:numPr>
                <w:ilvl w:val="0"/>
                <w:numId w:val="17"/>
              </w:numPr>
              <w:overflowPunct/>
              <w:autoSpaceDE/>
              <w:autoSpaceDN/>
              <w:adjustRightInd/>
              <w:spacing w:after="0"/>
              <w:ind w:firstLineChars="0"/>
              <w:jc w:val="both"/>
              <w:textAlignment w:val="auto"/>
            </w:pPr>
            <w:r w:rsidRPr="0038453D">
              <w:rPr>
                <w:rFonts w:hint="eastAsia"/>
              </w:rPr>
              <w:t>Specify</w:t>
            </w:r>
            <w:r w:rsidRPr="0038453D">
              <w:t xml:space="preserve"> the core requirements to enable 6Rx for higher frequency bands (&gt;2.5GHz) </w:t>
            </w:r>
            <w:r w:rsidRPr="0015445B">
              <w:rPr>
                <w:highlight w:val="yellow"/>
              </w:rPr>
              <w:t>targeting at support of handheld UE</w:t>
            </w:r>
            <w:r w:rsidRPr="0038453D">
              <w:t xml:space="preserve"> for NR FR1 single carrier scenario</w:t>
            </w:r>
          </w:p>
          <w:p w14:paraId="50DAB074" w14:textId="77777777" w:rsidR="00A42006" w:rsidRPr="00DA6086" w:rsidRDefault="00A42006" w:rsidP="00A42006">
            <w:pPr>
              <w:pStyle w:val="aff8"/>
              <w:widowControl w:val="0"/>
              <w:numPr>
                <w:ilvl w:val="1"/>
                <w:numId w:val="17"/>
              </w:numPr>
              <w:overflowPunct/>
              <w:autoSpaceDE/>
              <w:autoSpaceDN/>
              <w:adjustRightInd/>
              <w:spacing w:after="0"/>
              <w:ind w:firstLineChars="0"/>
              <w:jc w:val="both"/>
              <w:textAlignment w:val="auto"/>
              <w:rPr>
                <w:lang w:val="pt-BR"/>
              </w:rPr>
            </w:pPr>
            <w:r w:rsidRPr="00DA6086">
              <w:rPr>
                <w:rFonts w:hint="eastAsia"/>
                <w:lang w:val="pt-BR"/>
              </w:rPr>
              <w:t>E</w:t>
            </w:r>
            <w:r w:rsidRPr="00DA6086">
              <w:rPr>
                <w:lang w:val="pt-BR"/>
              </w:rPr>
              <w:t>xample bands: n41, n77/n78, n79, n104</w:t>
            </w:r>
          </w:p>
          <w:p w14:paraId="70B03B43"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rPr>
                <w:rFonts w:hint="eastAsia"/>
              </w:rPr>
              <w:t>S</w:t>
            </w:r>
            <w:r w:rsidRPr="0038453D">
              <w:t xml:space="preserve">upport 4 MIMO layers at least, and study the </w:t>
            </w:r>
            <w:r w:rsidRPr="0023583B">
              <w:rPr>
                <w:b/>
                <w:bCs/>
                <w:highlight w:val="yellow"/>
              </w:rPr>
              <w:t>gain</w:t>
            </w:r>
            <w:r w:rsidRPr="0038453D">
              <w:t xml:space="preserve"> and </w:t>
            </w:r>
            <w:r w:rsidRPr="0023583B">
              <w:rPr>
                <w:highlight w:val="yellow"/>
              </w:rPr>
              <w:t>feasibility</w:t>
            </w:r>
            <w:r w:rsidRPr="0038453D">
              <w:t xml:space="preserve"> and if feasible, support 6 MIMO layers</w:t>
            </w:r>
          </w:p>
          <w:p w14:paraId="33DE7379"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Rx requirements including reference sensitivity requirements for support 6Rx</w:t>
            </w:r>
          </w:p>
          <w:p w14:paraId="7800C5CA" w14:textId="77777777" w:rsidR="00A42006" w:rsidRPr="0038453D" w:rsidRDefault="00A42006" w:rsidP="00A42006">
            <w:pPr>
              <w:pStyle w:val="aff8"/>
              <w:widowControl w:val="0"/>
              <w:numPr>
                <w:ilvl w:val="2"/>
                <w:numId w:val="17"/>
              </w:numPr>
              <w:overflowPunct/>
              <w:autoSpaceDE/>
              <w:autoSpaceDN/>
              <w:adjustRightInd/>
              <w:spacing w:after="0"/>
              <w:ind w:firstLineChars="0"/>
              <w:jc w:val="both"/>
              <w:textAlignment w:val="auto"/>
            </w:pPr>
            <w:r w:rsidRPr="0038453D">
              <w:t>Note: the specified requirements can be applicable to both handheld UE and FWA devices</w:t>
            </w:r>
          </w:p>
          <w:p w14:paraId="50B0D89C"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requirements to support SRS antenna switching including t1r6, t2r6, t3r6, depending on UE capability</w:t>
            </w:r>
          </w:p>
          <w:p w14:paraId="2B72A6D3" w14:textId="77777777" w:rsidR="00A42006" w:rsidRPr="004B48C6" w:rsidRDefault="00A42006" w:rsidP="00A42006">
            <w:pPr>
              <w:pStyle w:val="aff8"/>
              <w:widowControl w:val="0"/>
              <w:numPr>
                <w:ilvl w:val="2"/>
                <w:numId w:val="17"/>
              </w:numPr>
              <w:overflowPunct/>
              <w:autoSpaceDE/>
              <w:autoSpaceDN/>
              <w:adjustRightInd/>
              <w:spacing w:after="0"/>
              <w:ind w:firstLineChars="0"/>
              <w:jc w:val="both"/>
              <w:textAlignment w:val="auto"/>
            </w:pPr>
            <w:r w:rsidRPr="009E2684">
              <w:t>RAN1 to study and specify, if necessary, SRS antenna switching to support 3T6R depending on UE capability</w:t>
            </w:r>
            <w:r w:rsidRPr="004B48C6">
              <w:t>.</w:t>
            </w:r>
          </w:p>
          <w:p w14:paraId="6876B16F" w14:textId="77777777" w:rsidR="00A42006" w:rsidRPr="004B48C6" w:rsidRDefault="00A42006" w:rsidP="00A42006">
            <w:pPr>
              <w:pStyle w:val="aff8"/>
              <w:widowControl w:val="0"/>
              <w:numPr>
                <w:ilvl w:val="3"/>
                <w:numId w:val="17"/>
              </w:numPr>
              <w:overflowPunct/>
              <w:autoSpaceDE/>
              <w:autoSpaceDN/>
              <w:adjustRightInd/>
              <w:spacing w:after="0"/>
              <w:ind w:firstLineChars="0"/>
              <w:jc w:val="both"/>
              <w:textAlignment w:val="auto"/>
            </w:pPr>
            <w:r w:rsidRPr="004B48C6">
              <w:t>Note: RAN1 discussion starts from RAN1#118bis (Oct. 2024)</w:t>
            </w:r>
          </w:p>
          <w:p w14:paraId="0EA78316" w14:textId="7119F7BD" w:rsidR="00A42006" w:rsidRDefault="00A42006" w:rsidP="00A42006">
            <w:pPr>
              <w:spacing w:before="60"/>
              <w:jc w:val="both"/>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w:t>
            </w:r>
            <w:r w:rsidRPr="00F54CC1">
              <w:rPr>
                <w:rFonts w:hint="eastAsia"/>
              </w:rPr>
              <w:t>solution</w:t>
            </w:r>
            <w:r w:rsidRPr="00F54CC1">
              <w:t>.</w:t>
            </w:r>
          </w:p>
          <w:p w14:paraId="0C42119D" w14:textId="77777777" w:rsidR="00973171" w:rsidRDefault="00973171" w:rsidP="00A42006">
            <w:pPr>
              <w:spacing w:before="60"/>
              <w:jc w:val="both"/>
            </w:pPr>
          </w:p>
          <w:p w14:paraId="3C4FFE7C" w14:textId="50634BA6" w:rsidR="00A42006" w:rsidRPr="00C03AFF" w:rsidRDefault="00A42006" w:rsidP="00A42006">
            <w:pPr>
              <w:spacing w:before="60"/>
              <w:jc w:val="both"/>
              <w:rPr>
                <w:rFonts w:eastAsiaTheme="minorEastAsia"/>
                <w:b/>
                <w:sz w:val="22"/>
                <w:lang w:eastAsia="zh-CN"/>
              </w:rPr>
            </w:pPr>
            <w:r w:rsidRPr="00C03AFF">
              <w:rPr>
                <w:b/>
                <w:sz w:val="22"/>
              </w:rPr>
              <w:t>Objective of Performance part WI</w:t>
            </w:r>
          </w:p>
          <w:p w14:paraId="63E29E08" w14:textId="77777777" w:rsidR="00A42006" w:rsidRPr="00172A03" w:rsidRDefault="00A42006" w:rsidP="00A42006">
            <w:pPr>
              <w:jc w:val="both"/>
              <w:rPr>
                <w:b/>
              </w:rPr>
            </w:pPr>
            <w:r>
              <w:rPr>
                <w:rFonts w:hint="eastAsia"/>
                <w:b/>
              </w:rPr>
              <w:t>6Rx</w:t>
            </w:r>
            <w:r>
              <w:rPr>
                <w:b/>
              </w:rPr>
              <w:t xml:space="preserve"> for handheld and FWA UE</w:t>
            </w:r>
          </w:p>
          <w:p w14:paraId="07D58196" w14:textId="77777777" w:rsidR="00A42006" w:rsidRDefault="00A42006" w:rsidP="00A42006">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w:t>
            </w:r>
            <w:r w:rsidRPr="00AC6B99">
              <w:rPr>
                <w:highlight w:val="yellow"/>
              </w:rPr>
              <w:t>targeting at support of smartphone</w:t>
            </w:r>
            <w:r>
              <w:t xml:space="preserve"> for NR FR1 single carrier scenario</w:t>
            </w:r>
          </w:p>
          <w:p w14:paraId="24D90174"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34198E31" w14:textId="77777777" w:rsidR="00A42006" w:rsidRPr="001104F8" w:rsidRDefault="00A42006" w:rsidP="00A42006">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5370B97A" w14:textId="77777777" w:rsidR="00A42006" w:rsidRPr="001104F8" w:rsidRDefault="00A42006" w:rsidP="00A42006">
            <w:pPr>
              <w:pStyle w:val="aff8"/>
              <w:widowControl w:val="0"/>
              <w:numPr>
                <w:ilvl w:val="2"/>
                <w:numId w:val="17"/>
              </w:numPr>
              <w:overflowPunct/>
              <w:autoSpaceDE/>
              <w:autoSpaceDN/>
              <w:adjustRightInd/>
              <w:spacing w:after="0"/>
              <w:ind w:firstLineChars="0"/>
              <w:jc w:val="both"/>
              <w:textAlignment w:val="auto"/>
            </w:pPr>
            <w:r w:rsidRPr="0038453D">
              <w:rPr>
                <w:rFonts w:hint="eastAsia"/>
              </w:rPr>
              <w:t>S</w:t>
            </w:r>
            <w:r w:rsidRPr="0038453D">
              <w:t>upport 4 MIMO layers</w:t>
            </w:r>
            <w:r>
              <w:t xml:space="preserve"> at least, and follow the conclusion in core part for whether to support 6 MIMO layers</w:t>
            </w:r>
          </w:p>
          <w:p w14:paraId="142ECC21" w14:textId="38935A1F" w:rsidR="00A42006" w:rsidRPr="00973171" w:rsidRDefault="00A42006" w:rsidP="00973171">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tc>
      </w:tr>
    </w:tbl>
    <w:p w14:paraId="3BCB588F" w14:textId="5F57DB35" w:rsidR="009C431F" w:rsidRDefault="00341D03" w:rsidP="00AD1AD9">
      <w:pPr>
        <w:spacing w:beforeLines="100" w:before="240"/>
        <w:jc w:val="both"/>
        <w:rPr>
          <w:lang w:eastAsia="zh-CN"/>
        </w:rPr>
      </w:pPr>
      <w:r>
        <w:rPr>
          <w:rFonts w:hint="eastAsia"/>
          <w:lang w:eastAsia="zh-CN"/>
        </w:rPr>
        <w:t>Fr</w:t>
      </w:r>
      <w:r>
        <w:rPr>
          <w:lang w:eastAsia="zh-CN"/>
        </w:rPr>
        <w:t xml:space="preserve">om RAN4#112 meeting, </w:t>
      </w:r>
      <w:r w:rsidR="003F152A">
        <w:rPr>
          <w:lang w:eastAsia="zh-CN"/>
        </w:rPr>
        <w:t>companies started to provide simulation results to verify</w:t>
      </w:r>
      <w:r w:rsidR="0023583B">
        <w:rPr>
          <w:lang w:eastAsia="zh-CN"/>
        </w:rPr>
        <w:t xml:space="preserve"> the performance of 6 MIMO layers and try to align simulation assumptions. The latest link level simulation assumptions alignment results achieved in RAN4#113 meeting [3], </w:t>
      </w:r>
      <w:r w:rsidR="00470A11">
        <w:rPr>
          <w:lang w:eastAsia="zh-CN"/>
        </w:rPr>
        <w:t xml:space="preserve">although </w:t>
      </w:r>
      <w:r w:rsidR="00F45801">
        <w:rPr>
          <w:lang w:eastAsia="zh-CN"/>
        </w:rPr>
        <w:t xml:space="preserve">there are </w:t>
      </w:r>
      <w:r w:rsidR="00EB5343">
        <w:rPr>
          <w:lang w:eastAsia="zh-CN"/>
        </w:rPr>
        <w:t xml:space="preserve">still </w:t>
      </w:r>
      <w:r w:rsidR="00423E17">
        <w:rPr>
          <w:lang w:eastAsia="zh-CN"/>
        </w:rPr>
        <w:t xml:space="preserve">several </w:t>
      </w:r>
      <w:r w:rsidR="00F45801">
        <w:rPr>
          <w:lang w:eastAsia="zh-CN"/>
        </w:rPr>
        <w:t xml:space="preserve">unreasonable </w:t>
      </w:r>
      <w:r w:rsidR="00423E17">
        <w:rPr>
          <w:lang w:eastAsia="zh-CN"/>
        </w:rPr>
        <w:t>options</w:t>
      </w:r>
      <w:r w:rsidR="00F45801">
        <w:rPr>
          <w:lang w:eastAsia="zh-CN"/>
        </w:rPr>
        <w:t xml:space="preserve"> proposed</w:t>
      </w:r>
      <w:r w:rsidR="00470A11">
        <w:rPr>
          <w:lang w:eastAsia="zh-CN"/>
        </w:rPr>
        <w:t xml:space="preserve"> for some</w:t>
      </w:r>
      <w:r w:rsidR="00EB5343">
        <w:rPr>
          <w:lang w:eastAsia="zh-CN"/>
        </w:rPr>
        <w:t xml:space="preserve"> </w:t>
      </w:r>
      <w:r w:rsidR="004927B9">
        <w:rPr>
          <w:lang w:eastAsia="zh-CN"/>
        </w:rPr>
        <w:t xml:space="preserve">key </w:t>
      </w:r>
      <w:r w:rsidR="00470A11">
        <w:rPr>
          <w:lang w:eastAsia="zh-CN"/>
        </w:rPr>
        <w:t>parameters</w:t>
      </w:r>
      <w:r w:rsidR="00E87C84">
        <w:rPr>
          <w:lang w:eastAsia="zh-CN"/>
        </w:rPr>
        <w:t>.</w:t>
      </w:r>
      <w:r w:rsidR="0060339B">
        <w:rPr>
          <w:lang w:eastAsia="zh-CN"/>
        </w:rPr>
        <w:t xml:space="preserve"> </w:t>
      </w:r>
    </w:p>
    <w:p w14:paraId="48816BC7" w14:textId="0F7EA542" w:rsidR="004927B9" w:rsidRDefault="004927B9" w:rsidP="00CD1396">
      <w:pPr>
        <w:spacing w:beforeLines="50" w:before="120"/>
        <w:jc w:val="both"/>
        <w:rPr>
          <w:lang w:eastAsia="zh-CN"/>
        </w:rPr>
      </w:pPr>
      <w:r>
        <w:rPr>
          <w:rFonts w:hint="eastAsia"/>
          <w:lang w:eastAsia="zh-CN"/>
        </w:rPr>
        <w:t>I</w:t>
      </w:r>
      <w:r>
        <w:rPr>
          <w:lang w:eastAsia="zh-CN"/>
        </w:rPr>
        <w:t xml:space="preserve">n </w:t>
      </w:r>
      <w:r>
        <w:rPr>
          <w:rFonts w:hint="eastAsia"/>
          <w:lang w:eastAsia="zh-CN"/>
        </w:rPr>
        <w:t>RAN</w:t>
      </w:r>
      <w:r>
        <w:rPr>
          <w:lang w:eastAsia="zh-CN"/>
        </w:rPr>
        <w:t xml:space="preserve">4#113 </w:t>
      </w:r>
      <w:r>
        <w:rPr>
          <w:rFonts w:hint="eastAsia"/>
          <w:lang w:eastAsia="zh-CN"/>
        </w:rPr>
        <w:t>m</w:t>
      </w:r>
      <w:r>
        <w:rPr>
          <w:lang w:eastAsia="zh-CN"/>
        </w:rPr>
        <w:t xml:space="preserve">eeting, </w:t>
      </w:r>
      <w:r w:rsidR="002D3507" w:rsidRPr="002D3507">
        <w:rPr>
          <w:lang w:eastAsia="zh-CN"/>
        </w:rPr>
        <w:t>interest</w:t>
      </w:r>
      <w:r w:rsidR="000B20BF">
        <w:rPr>
          <w:lang w:eastAsia="zh-CN"/>
        </w:rPr>
        <w:t>ed</w:t>
      </w:r>
      <w:r w:rsidR="002D3507" w:rsidRPr="002D3507">
        <w:rPr>
          <w:lang w:eastAsia="zh-CN"/>
        </w:rPr>
        <w:t xml:space="preserve"> companies [4~1</w:t>
      </w:r>
      <w:r w:rsidR="000B20BF">
        <w:rPr>
          <w:lang w:eastAsia="zh-CN"/>
        </w:rPr>
        <w:t>3</w:t>
      </w:r>
      <w:r w:rsidR="002D3507" w:rsidRPr="002D3507">
        <w:rPr>
          <w:lang w:eastAsia="zh-CN"/>
        </w:rPr>
        <w:t xml:space="preserve">] provided link level simulation results for the </w:t>
      </w:r>
      <w:r w:rsidR="00991923">
        <w:rPr>
          <w:lang w:eastAsia="zh-CN"/>
        </w:rPr>
        <w:t xml:space="preserve">performance </w:t>
      </w:r>
      <w:r w:rsidR="002D3507" w:rsidRPr="002D3507">
        <w:rPr>
          <w:lang w:eastAsia="zh-CN"/>
        </w:rPr>
        <w:t xml:space="preserve">comparison </w:t>
      </w:r>
      <w:r w:rsidR="00991923">
        <w:rPr>
          <w:lang w:eastAsia="zh-CN"/>
        </w:rPr>
        <w:t>between</w:t>
      </w:r>
      <w:r w:rsidR="002D3507" w:rsidRPr="002D3507">
        <w:rPr>
          <w:lang w:eastAsia="zh-CN"/>
        </w:rPr>
        <w:t xml:space="preserve"> 6 </w:t>
      </w:r>
      <w:r w:rsidR="00002EF0">
        <w:rPr>
          <w:lang w:eastAsia="zh-CN"/>
        </w:rPr>
        <w:t xml:space="preserve">MIMO </w:t>
      </w:r>
      <w:r w:rsidR="002D3507" w:rsidRPr="002D3507">
        <w:rPr>
          <w:lang w:eastAsia="zh-CN"/>
        </w:rPr>
        <w:t xml:space="preserve">layers and 4 layers, </w:t>
      </w:r>
      <w:r w:rsidR="00991923">
        <w:rPr>
          <w:lang w:eastAsia="zh-CN"/>
        </w:rPr>
        <w:t>some limited gain could be observed in</w:t>
      </w:r>
      <w:r w:rsidR="002D3507" w:rsidRPr="002D3507">
        <w:rPr>
          <w:lang w:eastAsia="zh-CN"/>
        </w:rPr>
        <w:t xml:space="preserve"> [4~8] under certain conditions, </w:t>
      </w:r>
      <w:r w:rsidR="00C341FF">
        <w:rPr>
          <w:lang w:eastAsia="zh-CN"/>
        </w:rPr>
        <w:t>no gain of 6</w:t>
      </w:r>
      <w:r w:rsidR="00002EF0">
        <w:rPr>
          <w:lang w:eastAsia="zh-CN"/>
        </w:rPr>
        <w:t xml:space="preserve"> MIMO layers </w:t>
      </w:r>
      <w:r w:rsidR="00C341FF">
        <w:rPr>
          <w:lang w:eastAsia="zh-CN"/>
        </w:rPr>
        <w:t xml:space="preserve">could be observed in </w:t>
      </w:r>
      <w:r w:rsidR="002D3507" w:rsidRPr="002D3507">
        <w:rPr>
          <w:lang w:eastAsia="zh-CN"/>
        </w:rPr>
        <w:t>[</w:t>
      </w:r>
      <w:r w:rsidR="000B20BF">
        <w:rPr>
          <w:lang w:eastAsia="zh-CN"/>
        </w:rPr>
        <w:t>9</w:t>
      </w:r>
      <w:r w:rsidR="002D3507" w:rsidRPr="002D3507">
        <w:rPr>
          <w:lang w:eastAsia="zh-CN"/>
        </w:rPr>
        <w:t>~1</w:t>
      </w:r>
      <w:r w:rsidR="000B20BF">
        <w:rPr>
          <w:lang w:eastAsia="zh-CN"/>
        </w:rPr>
        <w:t>3</w:t>
      </w:r>
      <w:r w:rsidR="002D3507" w:rsidRPr="002D3507">
        <w:rPr>
          <w:lang w:eastAsia="zh-CN"/>
        </w:rPr>
        <w:t>].</w:t>
      </w:r>
      <w:r w:rsidR="006F7934">
        <w:rPr>
          <w:lang w:eastAsia="zh-CN"/>
        </w:rPr>
        <w:t xml:space="preserve"> </w:t>
      </w:r>
      <w:r w:rsidR="005067C6">
        <w:rPr>
          <w:lang w:eastAsia="zh-CN"/>
        </w:rPr>
        <w:t>A summary [14] of companies’ simulation results shows generally the gain of 6 MIMO layers could be only observed with high SNR (more than 30dB) and small Tx</w:t>
      </w:r>
      <w:r w:rsidR="007E1F3D">
        <w:rPr>
          <w:lang w:eastAsia="zh-CN"/>
        </w:rPr>
        <w:t xml:space="preserve"> </w:t>
      </w:r>
      <w:r w:rsidR="005067C6">
        <w:rPr>
          <w:lang w:eastAsia="zh-CN"/>
        </w:rPr>
        <w:t>EVM (no more than 1.25%).</w:t>
      </w:r>
    </w:p>
    <w:p w14:paraId="26493D4F" w14:textId="51A38533" w:rsidR="006A4D3E" w:rsidRDefault="006A4D3E" w:rsidP="00CD1396">
      <w:pPr>
        <w:spacing w:beforeLines="50" w:before="120"/>
        <w:jc w:val="both"/>
        <w:rPr>
          <w:szCs w:val="24"/>
          <w:lang w:eastAsia="zh-CN"/>
        </w:rPr>
      </w:pPr>
      <w:r>
        <w:rPr>
          <w:rFonts w:hint="eastAsia"/>
          <w:lang w:eastAsia="zh-CN"/>
        </w:rPr>
        <w:lastRenderedPageBreak/>
        <w:t>I</w:t>
      </w:r>
      <w:r>
        <w:rPr>
          <w:lang w:eastAsia="zh-CN"/>
        </w:rPr>
        <w:t>n this contribution, we provide more analysis and simulation results according the WF [3] in last RAN4#113 meeting.</w:t>
      </w:r>
    </w:p>
    <w:p w14:paraId="41948540" w14:textId="60BCC637" w:rsidR="008A59AC" w:rsidRPr="00876F68" w:rsidRDefault="00ED7A28" w:rsidP="004833EC">
      <w:pPr>
        <w:pStyle w:val="1"/>
        <w:numPr>
          <w:ilvl w:val="0"/>
          <w:numId w:val="3"/>
        </w:numPr>
        <w:rPr>
          <w:lang w:eastAsia="ja-JP"/>
        </w:rPr>
      </w:pPr>
      <w:r w:rsidRPr="00876F68">
        <w:rPr>
          <w:lang w:eastAsia="ja-JP"/>
        </w:rPr>
        <w:t>Discussion</w:t>
      </w:r>
      <w:r w:rsidR="007D3BBD" w:rsidRPr="00876F68">
        <w:rPr>
          <w:lang w:eastAsia="ja-JP"/>
        </w:rPr>
        <w:t xml:space="preserve"> and simulation results</w:t>
      </w:r>
    </w:p>
    <w:p w14:paraId="669990F5" w14:textId="503973ED" w:rsidR="00366DE9" w:rsidRDefault="00A8227E" w:rsidP="003B706C">
      <w:pPr>
        <w:pStyle w:val="2"/>
        <w:numPr>
          <w:ilvl w:val="1"/>
          <w:numId w:val="19"/>
        </w:numPr>
        <w:rPr>
          <w:lang w:eastAsia="zh-CN"/>
        </w:rPr>
      </w:pPr>
      <w:r>
        <w:rPr>
          <w:lang w:eastAsia="zh-CN"/>
        </w:rPr>
        <w:t>The logic between handheld UE and FWA</w:t>
      </w:r>
    </w:p>
    <w:p w14:paraId="3EF0DE03" w14:textId="663CFDBE" w:rsidR="00A8227E" w:rsidRDefault="00A8227E" w:rsidP="00A8227E">
      <w:pPr>
        <w:spacing w:beforeLines="50" w:before="120"/>
        <w:jc w:val="both"/>
        <w:rPr>
          <w:lang w:eastAsia="zh-CN"/>
        </w:rPr>
      </w:pPr>
      <w:r>
        <w:rPr>
          <w:lang w:eastAsia="zh-CN"/>
        </w:rPr>
        <w:t xml:space="preserve">In last RAN4#113 meeting, companies’ opinions </w:t>
      </w:r>
      <w:r w:rsidR="00344B1D">
        <w:rPr>
          <w:lang w:eastAsia="zh-CN"/>
        </w:rPr>
        <w:t xml:space="preserve">on the performance requirements (if introduced) for 6 MIMO layers for handheld UE and FWA diverged as below. </w:t>
      </w:r>
    </w:p>
    <w:tbl>
      <w:tblPr>
        <w:tblStyle w:val="aff7"/>
        <w:tblW w:w="0" w:type="auto"/>
        <w:tblLook w:val="04A0" w:firstRow="1" w:lastRow="0" w:firstColumn="1" w:lastColumn="0" w:noHBand="0" w:noVBand="1"/>
      </w:tblPr>
      <w:tblGrid>
        <w:gridCol w:w="9631"/>
      </w:tblGrid>
      <w:tr w:rsidR="00A8227E" w14:paraId="06717C43" w14:textId="77777777" w:rsidTr="00A8227E">
        <w:tc>
          <w:tcPr>
            <w:tcW w:w="9631" w:type="dxa"/>
          </w:tcPr>
          <w:p w14:paraId="4AB8C180" w14:textId="77777777" w:rsidR="00A8227E" w:rsidRPr="00527472" w:rsidRDefault="00A8227E" w:rsidP="00A8227E">
            <w:pPr>
              <w:rPr>
                <w:b/>
                <w:lang w:eastAsia="zh-CN"/>
              </w:rPr>
            </w:pPr>
            <w:r w:rsidRPr="006C6475">
              <w:rPr>
                <w:b/>
                <w:u w:val="single"/>
                <w:lang w:eastAsia="ko-KR"/>
              </w:rPr>
              <w:t>Issue 2-1-4: Way forward for performance requirements for 6-layers for handheld UE and FWA</w:t>
            </w:r>
          </w:p>
          <w:p w14:paraId="2CE416F4" w14:textId="77777777" w:rsidR="00A8227E" w:rsidRDefault="00A8227E" w:rsidP="00A8227E">
            <w:pPr>
              <w:rPr>
                <w:lang w:eastAsia="zh-CN"/>
              </w:rPr>
            </w:pPr>
            <w:r w:rsidRPr="00527472">
              <w:rPr>
                <w:b/>
                <w:lang w:eastAsia="zh-CN"/>
              </w:rPr>
              <w:t>Way Forward</w:t>
            </w:r>
            <w:r w:rsidRPr="00527472">
              <w:rPr>
                <w:lang w:eastAsia="zh-CN"/>
              </w:rPr>
              <w:t>: RAN4 to further discuss</w:t>
            </w:r>
            <w:r w:rsidRPr="00627633">
              <w:rPr>
                <w:lang w:eastAsia="zh-CN"/>
              </w:rPr>
              <w:t xml:space="preserve"> the following options</w:t>
            </w:r>
            <w:r>
              <w:rPr>
                <w:lang w:eastAsia="zh-CN"/>
              </w:rPr>
              <w:t>.</w:t>
            </w:r>
          </w:p>
          <w:p w14:paraId="4551651C" w14:textId="77777777" w:rsidR="00A8227E" w:rsidRDefault="00A8227E" w:rsidP="00A8227E">
            <w:pPr>
              <w:pStyle w:val="B1"/>
              <w:rPr>
                <w:lang w:eastAsia="zh-CN"/>
              </w:rPr>
            </w:pPr>
            <w:r>
              <w:rPr>
                <w:lang w:eastAsia="zh-CN"/>
              </w:rPr>
              <w:t>-</w:t>
            </w:r>
            <w:r>
              <w:rPr>
                <w:lang w:eastAsia="zh-CN"/>
              </w:rPr>
              <w:tab/>
              <w:t>Option 1: Once the gain and feasibility for handheld UE with 6 MIMO layers are verified, then 6 MIMO layers related requirements defined for handheld UE could be applicable for FWA devices. Otherwise, no 6 MIMO layers related requirements should be defined for neither handheld UE nor FWA devices.</w:t>
            </w:r>
          </w:p>
          <w:p w14:paraId="5EA0AE2C" w14:textId="77777777" w:rsidR="00A8227E" w:rsidRDefault="00A8227E" w:rsidP="00A8227E">
            <w:pPr>
              <w:pStyle w:val="B1"/>
              <w:rPr>
                <w:lang w:eastAsia="zh-CN"/>
              </w:rPr>
            </w:pPr>
            <w:r>
              <w:rPr>
                <w:lang w:eastAsia="zh-CN"/>
              </w:rPr>
              <w:t>-</w:t>
            </w:r>
            <w:r>
              <w:rPr>
                <w:lang w:eastAsia="zh-CN"/>
              </w:rPr>
              <w:tab/>
              <w:t>Option 2: RAN4 to introduce 6-layer performance requirements for handheld and FWA devices.</w:t>
            </w:r>
          </w:p>
          <w:p w14:paraId="5546C75E" w14:textId="77777777" w:rsidR="00A8227E" w:rsidRDefault="00A8227E" w:rsidP="00A8227E">
            <w:pPr>
              <w:pStyle w:val="B1"/>
              <w:rPr>
                <w:lang w:eastAsia="zh-CN"/>
              </w:rPr>
            </w:pPr>
            <w:r>
              <w:rPr>
                <w:lang w:eastAsia="zh-CN"/>
              </w:rPr>
              <w:t>-</w:t>
            </w:r>
            <w:r>
              <w:rPr>
                <w:lang w:eastAsia="zh-CN"/>
              </w:rPr>
              <w:tab/>
              <w:t>Option 3: RAN4 shall conclude that whether to introduce 6 layers for both FWA and handheld UE depends on the outcome of 6 MIMO layers evaluation on handheld UE.</w:t>
            </w:r>
          </w:p>
          <w:p w14:paraId="175B44E1" w14:textId="77777777" w:rsidR="00A8227E" w:rsidRDefault="00A8227E" w:rsidP="00A8227E">
            <w:pPr>
              <w:pStyle w:val="B1"/>
              <w:rPr>
                <w:lang w:eastAsia="zh-CN"/>
              </w:rPr>
            </w:pPr>
            <w:r>
              <w:rPr>
                <w:lang w:eastAsia="zh-CN"/>
              </w:rPr>
              <w:t>-</w:t>
            </w:r>
            <w:r>
              <w:rPr>
                <w:lang w:eastAsia="zh-CN"/>
              </w:rPr>
              <w:tab/>
              <w:t>Option 4: From WF in R4-2417209, companies to further discuss the following aspect of 6-layer support.</w:t>
            </w:r>
          </w:p>
          <w:p w14:paraId="236E3C83" w14:textId="77777777" w:rsidR="00A8227E" w:rsidRDefault="00A8227E" w:rsidP="00A8227E">
            <w:pPr>
              <w:pStyle w:val="B2"/>
              <w:rPr>
                <w:lang w:eastAsia="zh-CN"/>
              </w:rPr>
            </w:pPr>
            <w:r>
              <w:rPr>
                <w:lang w:eastAsia="zh-CN"/>
              </w:rPr>
              <w:t>-</w:t>
            </w:r>
            <w:r>
              <w:rPr>
                <w:lang w:eastAsia="zh-CN"/>
              </w:rPr>
              <w:tab/>
              <w:t>If the handheld feasibility is confirmed, then the handheld and FWA devices will share the same 6-layer requirements.</w:t>
            </w:r>
          </w:p>
          <w:p w14:paraId="57144016" w14:textId="77777777" w:rsidR="00A8227E" w:rsidRDefault="00A8227E" w:rsidP="00A8227E">
            <w:pPr>
              <w:pStyle w:val="B2"/>
              <w:rPr>
                <w:lang w:eastAsia="zh-CN"/>
              </w:rPr>
            </w:pPr>
            <w:r>
              <w:rPr>
                <w:lang w:eastAsia="zh-CN"/>
              </w:rPr>
              <w:t>-</w:t>
            </w:r>
            <w:r>
              <w:rPr>
                <w:lang w:eastAsia="zh-CN"/>
              </w:rPr>
              <w:tab/>
              <w:t>If the handheld feasibility is not confirmed, 6-layer requirements will be specified for FWA device only.</w:t>
            </w:r>
          </w:p>
          <w:p w14:paraId="523CED89" w14:textId="4CDF478D" w:rsidR="00A8227E" w:rsidRPr="00A8227E" w:rsidRDefault="00A8227E" w:rsidP="00344B1D">
            <w:pPr>
              <w:pStyle w:val="B1"/>
              <w:rPr>
                <w:lang w:eastAsia="zh-CN"/>
              </w:rPr>
            </w:pPr>
            <w:r>
              <w:rPr>
                <w:lang w:eastAsia="zh-CN"/>
              </w:rPr>
              <w:t>-</w:t>
            </w:r>
            <w:r>
              <w:rPr>
                <w:lang w:eastAsia="zh-CN"/>
              </w:rPr>
              <w:tab/>
            </w:r>
            <w:r w:rsidRPr="007E39B1">
              <w:rPr>
                <w:lang w:eastAsia="zh-CN"/>
              </w:rPr>
              <w:t>Option 5: Do not specify 6-layer requirements for handheld and FWA devices in Rel-19</w:t>
            </w:r>
            <w:r>
              <w:rPr>
                <w:lang w:eastAsia="zh-CN"/>
              </w:rPr>
              <w:t>.</w:t>
            </w:r>
          </w:p>
        </w:tc>
      </w:tr>
    </w:tbl>
    <w:p w14:paraId="772F4C87" w14:textId="250C54F5" w:rsidR="00366DE9" w:rsidRDefault="001C76D3" w:rsidP="004221D7">
      <w:pPr>
        <w:spacing w:beforeLines="100" w:before="240"/>
        <w:jc w:val="both"/>
        <w:rPr>
          <w:lang w:eastAsia="zh-CN"/>
        </w:rPr>
      </w:pPr>
      <w:r>
        <w:rPr>
          <w:lang w:eastAsia="zh-CN"/>
        </w:rPr>
        <w:t>In which, Option 2 and Option 5 are proposals about “introduce” or “not introduce” which should be pending on the 6 MIMO layer gain evaluation conclusion</w:t>
      </w:r>
      <w:r w:rsidR="000B7484">
        <w:rPr>
          <w:lang w:eastAsia="zh-CN"/>
        </w:rPr>
        <w:t xml:space="preserve"> later</w:t>
      </w:r>
      <w:r>
        <w:rPr>
          <w:lang w:eastAsia="zh-CN"/>
        </w:rPr>
        <w:t xml:space="preserve">. Option 1 and Option 3 are </w:t>
      </w:r>
      <w:r w:rsidR="000B7484">
        <w:rPr>
          <w:lang w:eastAsia="zh-CN"/>
        </w:rPr>
        <w:t>similar, both of them are f</w:t>
      </w:r>
      <w:r w:rsidR="000B7484" w:rsidRPr="000B7484">
        <w:rPr>
          <w:lang w:eastAsia="zh-CN"/>
        </w:rPr>
        <w:t>urther explanation</w:t>
      </w:r>
      <w:r w:rsidR="000B7484">
        <w:rPr>
          <w:lang w:eastAsia="zh-CN"/>
        </w:rPr>
        <w:t xml:space="preserve"> of the objective descriptions in the WID [2]. </w:t>
      </w:r>
      <w:r w:rsidR="004221D7">
        <w:rPr>
          <w:lang w:eastAsia="zh-CN"/>
        </w:rPr>
        <w:t>I</w:t>
      </w:r>
      <w:r w:rsidR="00366DE9">
        <w:rPr>
          <w:lang w:eastAsia="zh-CN"/>
        </w:rPr>
        <w:t>t is clearly mentioned the objective is targeting at the support of handheld UE or smartphone. 6 MIMO layers can be supported only when both the gain and feasibility are verified</w:t>
      </w:r>
      <w:r w:rsidR="00D05AFF">
        <w:rPr>
          <w:lang w:eastAsia="zh-CN"/>
        </w:rPr>
        <w:t>, not only the feasibility.</w:t>
      </w:r>
      <w:r w:rsidR="00366DE9">
        <w:rPr>
          <w:lang w:eastAsia="zh-CN"/>
        </w:rPr>
        <w:t xml:space="preserve"> </w:t>
      </w:r>
      <w:r w:rsidR="00366DE9">
        <w:rPr>
          <w:rFonts w:hint="eastAsia"/>
          <w:lang w:eastAsia="zh-CN"/>
        </w:rPr>
        <w:t>At</w:t>
      </w:r>
      <w:r w:rsidR="00366DE9">
        <w:rPr>
          <w:lang w:eastAsia="zh-CN"/>
        </w:rPr>
        <w:t xml:space="preserve"> last, once the Rx requirements for 6 MIMO layers are specified for handheld UE, these requirements can also be applicable for FWA devices</w:t>
      </w:r>
      <w:r w:rsidR="00366DE9">
        <w:rPr>
          <w:rFonts w:hint="eastAsia"/>
          <w:lang w:eastAsia="zh-CN"/>
        </w:rPr>
        <w:t>,</w:t>
      </w:r>
      <w:r w:rsidR="00366DE9">
        <w:rPr>
          <w:lang w:eastAsia="zh-CN"/>
        </w:rPr>
        <w:t xml:space="preserve"> herein the </w:t>
      </w:r>
      <w:r w:rsidR="00366DE9" w:rsidRPr="00B13B40">
        <w:rPr>
          <w:lang w:eastAsia="zh-CN"/>
        </w:rPr>
        <w:t xml:space="preserve">FWA </w:t>
      </w:r>
      <w:r w:rsidR="00366DE9">
        <w:rPr>
          <w:lang w:eastAsia="zh-CN"/>
        </w:rPr>
        <w:t>device is</w:t>
      </w:r>
      <w:r w:rsidR="00366DE9" w:rsidRPr="00B13B40">
        <w:rPr>
          <w:lang w:eastAsia="zh-CN"/>
        </w:rPr>
        <w:t xml:space="preserve"> in a subordinate position</w:t>
      </w:r>
      <w:r w:rsidR="00366DE9">
        <w:rPr>
          <w:lang w:eastAsia="zh-CN"/>
        </w:rPr>
        <w:t xml:space="preserve"> to the handheld UE. Hence, the logic of the WID should be “if the Rx requirements for 6 MIMO layers are specified for handheld UE, then these requirements can also be applicable for FWA device; on the other hand, if the Rx requirements for 6 MIMO layers are not specified for handheld UE, then no related requirements could be used for FWA device as well.”</w:t>
      </w:r>
      <w:r w:rsidR="00D05AFF">
        <w:rPr>
          <w:lang w:eastAsia="zh-CN"/>
        </w:rPr>
        <w:t xml:space="preserve"> Therefore, the second bullet of Option 4 is i</w:t>
      </w:r>
      <w:r w:rsidR="00D05AFF" w:rsidRPr="00D05AFF">
        <w:rPr>
          <w:lang w:eastAsia="zh-CN"/>
        </w:rPr>
        <w:t>nconsistencies with</w:t>
      </w:r>
      <w:r w:rsidR="00D05AFF">
        <w:rPr>
          <w:lang w:eastAsia="zh-CN"/>
        </w:rPr>
        <w:t xml:space="preserve"> the WID.</w:t>
      </w:r>
    </w:p>
    <w:p w14:paraId="7031A750" w14:textId="2E6ADDC4" w:rsidR="00366DE9" w:rsidRPr="00D05AFF" w:rsidRDefault="00366DE9" w:rsidP="00D05AFF">
      <w:pPr>
        <w:spacing w:beforeLines="50" w:before="120"/>
        <w:jc w:val="both"/>
        <w:rPr>
          <w:b/>
          <w:lang w:eastAsia="zh-CN"/>
        </w:rPr>
      </w:pPr>
      <w:r w:rsidRPr="00D05AFF">
        <w:rPr>
          <w:b/>
          <w:lang w:eastAsia="zh-CN"/>
        </w:rPr>
        <w:t xml:space="preserve">Observation </w:t>
      </w:r>
      <w:r w:rsidR="00D05AFF">
        <w:rPr>
          <w:b/>
          <w:lang w:eastAsia="zh-CN"/>
        </w:rPr>
        <w:t>1</w:t>
      </w:r>
      <w:r w:rsidRPr="00D05AFF">
        <w:rPr>
          <w:b/>
          <w:lang w:eastAsia="zh-CN"/>
        </w:rPr>
        <w:t xml:space="preserve">: The logic for </w:t>
      </w:r>
      <w:r w:rsidRPr="00D05AFF">
        <w:rPr>
          <w:rFonts w:eastAsia="Malgun Gothic"/>
          <w:b/>
          <w:lang w:eastAsia="ko-KR"/>
        </w:rPr>
        <w:t>the objective of 6Rx described in the WID</w:t>
      </w:r>
      <w:r w:rsidRPr="00D05AFF">
        <w:rPr>
          <w:b/>
          <w:lang w:eastAsia="zh-CN"/>
        </w:rPr>
        <w:t xml:space="preserve"> </w:t>
      </w:r>
      <w:r w:rsidR="00D05AFF">
        <w:rPr>
          <w:b/>
          <w:lang w:eastAsia="zh-CN"/>
        </w:rPr>
        <w:t>is</w:t>
      </w:r>
      <w:r w:rsidRPr="00D05AFF">
        <w:rPr>
          <w:b/>
          <w:lang w:eastAsia="zh-CN"/>
        </w:rPr>
        <w:t xml:space="preserve"> “if the Rx requirements for 6 MIMO layers are specified for handheld UE, then these requirements can also be applicable for FWA device; on the other hand, if the Rx requirements for 6 MIMO layers are not specified for handheld UE, then no related requirements could be used for FWA device as well.”</w:t>
      </w:r>
    </w:p>
    <w:p w14:paraId="3BEC936F" w14:textId="77777777" w:rsidR="00366DE9" w:rsidRPr="00D05AFF" w:rsidRDefault="00366DE9" w:rsidP="00D05AFF">
      <w:pPr>
        <w:spacing w:beforeLines="50" w:before="120"/>
        <w:jc w:val="both"/>
        <w:rPr>
          <w:bCs/>
          <w:lang w:eastAsia="zh-CN"/>
        </w:rPr>
      </w:pPr>
      <w:r w:rsidRPr="00D05AFF">
        <w:rPr>
          <w:bCs/>
          <w:lang w:eastAsia="zh-CN"/>
        </w:rPr>
        <w:t>According above observations, we think these is no need to discuss the 6 MIMO layers feasibility for FWA devices at all. Once the gain and feasibility for handheld UE with 6 MIMO layers are verified, then 6 MIMO layers related requirements defined for handheld UE could be applicable for FWA devices. Otherwise, no 6 MIMO layers related requirements should be defined for neither handheld UE nor FWA devices.</w:t>
      </w:r>
    </w:p>
    <w:p w14:paraId="27049E07" w14:textId="753B5D43" w:rsidR="00366DE9" w:rsidRDefault="00366DE9" w:rsidP="00530D76">
      <w:pPr>
        <w:spacing w:beforeLines="50" w:before="120"/>
        <w:jc w:val="both"/>
        <w:rPr>
          <w:b/>
          <w:lang w:eastAsia="zh-CN"/>
        </w:rPr>
      </w:pPr>
      <w:r w:rsidRPr="009B4C54">
        <w:rPr>
          <w:b/>
          <w:lang w:eastAsia="zh-CN"/>
        </w:rPr>
        <w:t xml:space="preserve">Proposal 1: Once the gain and feasibility for handheld UE with 6 MIMO layers are verified, then 6 MIMO layers related requirements defined for handheld UE could be </w:t>
      </w:r>
      <w:r w:rsidRPr="009B4C54">
        <w:rPr>
          <w:b/>
          <w:bCs/>
          <w:lang w:eastAsia="zh-CN"/>
        </w:rPr>
        <w:t xml:space="preserve">applicable </w:t>
      </w:r>
      <w:r w:rsidRPr="009B4C54">
        <w:rPr>
          <w:b/>
          <w:lang w:eastAsia="zh-CN"/>
        </w:rPr>
        <w:t>for FWA devices. Otherwise, no 6 MIMO layers related requirements should be defined for neither handheld UE nor FWA devices.</w:t>
      </w:r>
    </w:p>
    <w:p w14:paraId="0175C1B7" w14:textId="77777777" w:rsidR="00327478" w:rsidRPr="00366DE9" w:rsidRDefault="00327478" w:rsidP="00530D76">
      <w:pPr>
        <w:spacing w:beforeLines="50" w:before="120"/>
        <w:jc w:val="both"/>
        <w:rPr>
          <w:lang w:eastAsia="zh-CN"/>
        </w:rPr>
      </w:pPr>
    </w:p>
    <w:p w14:paraId="6AD0C09E" w14:textId="392BF66D" w:rsidR="003B706C" w:rsidRDefault="003B706C" w:rsidP="003B706C">
      <w:pPr>
        <w:pStyle w:val="2"/>
        <w:numPr>
          <w:ilvl w:val="1"/>
          <w:numId w:val="19"/>
        </w:numPr>
        <w:rPr>
          <w:lang w:eastAsia="zh-CN"/>
        </w:rPr>
      </w:pPr>
      <w:r>
        <w:rPr>
          <w:rFonts w:hint="eastAsia"/>
          <w:lang w:eastAsia="zh-CN"/>
        </w:rPr>
        <w:t>U</w:t>
      </w:r>
      <w:r>
        <w:rPr>
          <w:lang w:eastAsia="zh-CN"/>
        </w:rPr>
        <w:t>E antenna correlation matrix</w:t>
      </w:r>
    </w:p>
    <w:p w14:paraId="375B6783" w14:textId="47EDA794" w:rsidR="00F04A72" w:rsidRDefault="00C27372" w:rsidP="00F04A72">
      <w:pPr>
        <w:jc w:val="both"/>
        <w:rPr>
          <w:b/>
          <w:lang w:eastAsia="zh-CN"/>
        </w:rPr>
      </w:pPr>
      <w:r>
        <w:rPr>
          <w:lang w:val="sv-SE" w:eastAsia="zh-CN"/>
        </w:rPr>
        <w:t xml:space="preserve">Both UE antenna correlation and BS antenna correlation matrix can impact the </w:t>
      </w:r>
      <w:r w:rsidR="007A5114">
        <w:rPr>
          <w:lang w:val="sv-SE" w:eastAsia="zh-CN"/>
        </w:rPr>
        <w:t xml:space="preserve">channel </w:t>
      </w:r>
      <w:r>
        <w:rPr>
          <w:lang w:val="sv-SE" w:eastAsia="zh-CN"/>
        </w:rPr>
        <w:t xml:space="preserve">independent. </w:t>
      </w:r>
      <w:r w:rsidR="00150876">
        <w:rPr>
          <w:lang w:val="sv-SE" w:eastAsia="zh-CN"/>
        </w:rPr>
        <w:t xml:space="preserve">It’s no doubt that the performance of 6 MIMO layers could outperform 4 MIMO layers if the channel uncorrelation promised. However, </w:t>
      </w:r>
      <w:r w:rsidR="00150876">
        <w:rPr>
          <w:lang w:val="sv-SE" w:eastAsia="zh-CN"/>
        </w:rPr>
        <w:lastRenderedPageBreak/>
        <w:t xml:space="preserve">once correlation between antennas are introduced, the performance of 6 MIMO layers can decrease compared with 4 MIMO layers. </w:t>
      </w:r>
      <w:r w:rsidR="008E70CD">
        <w:rPr>
          <w:lang w:val="sv-SE" w:eastAsia="zh-CN"/>
        </w:rPr>
        <w:t>UE a</w:t>
      </w:r>
      <w:r w:rsidR="0039352F">
        <w:rPr>
          <w:lang w:val="sv-SE" w:eastAsia="zh-CN"/>
        </w:rPr>
        <w:t xml:space="preserve">ntenna correlation matrix should be highly related with the product design, different product </w:t>
      </w:r>
      <w:r w:rsidR="00A34F1B">
        <w:rPr>
          <w:lang w:val="sv-SE" w:eastAsia="zh-CN"/>
        </w:rPr>
        <w:t xml:space="preserve">design </w:t>
      </w:r>
      <w:r w:rsidR="0039352F">
        <w:rPr>
          <w:lang w:val="sv-SE" w:eastAsia="zh-CN"/>
        </w:rPr>
        <w:t xml:space="preserve">may </w:t>
      </w:r>
      <w:r w:rsidR="00A34F1B">
        <w:rPr>
          <w:lang w:val="sv-SE" w:eastAsia="zh-CN"/>
        </w:rPr>
        <w:t>correspond to</w:t>
      </w:r>
      <w:r w:rsidR="0039352F">
        <w:rPr>
          <w:lang w:val="sv-SE" w:eastAsia="zh-CN"/>
        </w:rPr>
        <w:t xml:space="preserve"> different antenna correlation matrix. </w:t>
      </w:r>
      <w:r w:rsidR="00C770D5">
        <w:rPr>
          <w:rFonts w:eastAsia="Malgun Gothic" w:hint="eastAsia"/>
          <w:lang w:val="sv-SE" w:eastAsia="ko-KR"/>
        </w:rPr>
        <w:t xml:space="preserve">In our view, this is the reason why RAN4 has recieved </w:t>
      </w:r>
      <w:r w:rsidR="00FA13CF">
        <w:rPr>
          <w:rFonts w:eastAsia="Malgun Gothic" w:hint="eastAsia"/>
          <w:lang w:val="sv-SE" w:eastAsia="ko-KR"/>
        </w:rPr>
        <w:t xml:space="preserve">some </w:t>
      </w:r>
      <w:r w:rsidR="00C770D5">
        <w:rPr>
          <w:rFonts w:eastAsia="Malgun Gothic" w:hint="eastAsia"/>
          <w:lang w:val="sv-SE" w:eastAsia="ko-KR"/>
        </w:rPr>
        <w:t xml:space="preserve">contributions focusing on foldable devices which may </w:t>
      </w:r>
      <w:r w:rsidR="00FA13CF">
        <w:rPr>
          <w:rFonts w:eastAsia="Malgun Gothic" w:hint="eastAsia"/>
          <w:lang w:val="sv-SE" w:eastAsia="ko-KR"/>
        </w:rPr>
        <w:t xml:space="preserve">understate the antenna correlation with a </w:t>
      </w:r>
      <w:r w:rsidR="00C770D5">
        <w:rPr>
          <w:rFonts w:eastAsia="Malgun Gothic" w:hint="eastAsia"/>
          <w:lang w:val="sv-SE" w:eastAsia="ko-KR"/>
        </w:rPr>
        <w:t>larger form factor than normal handheld UE.</w:t>
      </w:r>
      <w:r w:rsidR="00FA13CF">
        <w:rPr>
          <w:rFonts w:eastAsia="Malgun Gothic" w:hint="eastAsia"/>
          <w:lang w:val="sv-SE" w:eastAsia="ko-KR"/>
        </w:rPr>
        <w:t xml:space="preserve"> </w:t>
      </w:r>
      <w:r w:rsidR="0039352F">
        <w:rPr>
          <w:lang w:val="sv-SE" w:eastAsia="zh-CN"/>
        </w:rPr>
        <w:t xml:space="preserve">However, </w:t>
      </w:r>
      <w:r w:rsidR="00FA13CF">
        <w:rPr>
          <w:rFonts w:eastAsia="Malgun Gothic" w:hint="eastAsia"/>
          <w:lang w:val="sv-SE" w:eastAsia="ko-KR"/>
        </w:rPr>
        <w:t xml:space="preserve">on top of the larger space of the </w:t>
      </w:r>
      <w:r w:rsidR="00085937">
        <w:rPr>
          <w:rFonts w:eastAsia="Malgun Gothic" w:hint="eastAsia"/>
          <w:lang w:val="sv-SE" w:eastAsia="ko-KR"/>
        </w:rPr>
        <w:t xml:space="preserve">foldable UEs, it also should be noted that there would be a lot of other restrictions to support the advanced form factor. </w:t>
      </w:r>
      <w:r w:rsidR="00F04A72">
        <w:rPr>
          <w:rFonts w:eastAsia="Malgun Gothic" w:hint="eastAsia"/>
          <w:lang w:val="sv-SE" w:eastAsia="ko-KR"/>
        </w:rPr>
        <w:t xml:space="preserve">Even for the </w:t>
      </w:r>
      <w:r w:rsidR="00286A9B">
        <w:rPr>
          <w:rFonts w:eastAsia="Malgun Gothic" w:hint="eastAsia"/>
          <w:lang w:val="sv-SE" w:eastAsia="ko-KR"/>
        </w:rPr>
        <w:t>the foldable devices on the market,</w:t>
      </w:r>
      <w:r w:rsidR="00F04A72">
        <w:rPr>
          <w:rFonts w:eastAsia="Malgun Gothic" w:hint="eastAsia"/>
          <w:lang w:val="sv-SE" w:eastAsia="ko-KR"/>
        </w:rPr>
        <w:t xml:space="preserve"> according to </w:t>
      </w:r>
      <w:r w:rsidR="00F04A72">
        <w:rPr>
          <w:lang w:val="sv-SE" w:eastAsia="zh-CN"/>
        </w:rPr>
        <w:t xml:space="preserve">our </w:t>
      </w:r>
      <w:r w:rsidR="00F04A72">
        <w:rPr>
          <w:rFonts w:eastAsia="Malgun Gothic" w:hint="eastAsia"/>
          <w:lang w:val="sv-SE" w:eastAsia="ko-KR"/>
        </w:rPr>
        <w:t xml:space="preserve">experiences, </w:t>
      </w:r>
      <w:r w:rsidR="00085937">
        <w:rPr>
          <w:lang w:val="sv-SE" w:eastAsia="zh-CN"/>
        </w:rPr>
        <w:t xml:space="preserve">it’s </w:t>
      </w:r>
      <w:r w:rsidR="00085937" w:rsidRPr="000267D5">
        <w:rPr>
          <w:lang w:val="sv-SE" w:eastAsia="zh-CN"/>
        </w:rPr>
        <w:t>not easy to make RF path between two sides</w:t>
      </w:r>
      <w:r w:rsidR="00286A9B">
        <w:rPr>
          <w:rFonts w:eastAsia="Malgun Gothic" w:hint="eastAsia"/>
          <w:lang w:val="sv-SE" w:eastAsia="ko-KR"/>
        </w:rPr>
        <w:t xml:space="preserve"> d</w:t>
      </w:r>
      <w:r w:rsidR="00286A9B">
        <w:rPr>
          <w:lang w:val="sv-SE" w:eastAsia="zh-CN"/>
        </w:rPr>
        <w:t xml:space="preserve">ue to </w:t>
      </w:r>
      <w:r w:rsidR="00286A9B" w:rsidRPr="000267D5">
        <w:rPr>
          <w:lang w:val="sv-SE" w:eastAsia="zh-CN"/>
        </w:rPr>
        <w:t xml:space="preserve">the hinge and </w:t>
      </w:r>
      <w:r w:rsidR="00F04A72">
        <w:rPr>
          <w:rFonts w:eastAsia="Malgun Gothic" w:hint="eastAsia"/>
          <w:lang w:val="sv-SE" w:eastAsia="ko-KR"/>
        </w:rPr>
        <w:t xml:space="preserve">both side </w:t>
      </w:r>
      <w:r w:rsidR="00286A9B" w:rsidRPr="000267D5">
        <w:rPr>
          <w:lang w:val="sv-SE" w:eastAsia="zh-CN"/>
        </w:rPr>
        <w:t>full screen</w:t>
      </w:r>
      <w:r w:rsidR="00F04A72">
        <w:rPr>
          <w:rFonts w:eastAsia="Malgun Gothic" w:hint="eastAsia"/>
          <w:lang w:val="sv-SE" w:eastAsia="ko-KR"/>
        </w:rPr>
        <w:t xml:space="preserve"> for example</w:t>
      </w:r>
      <w:r w:rsidR="00085937" w:rsidRPr="000267D5">
        <w:rPr>
          <w:lang w:val="sv-SE" w:eastAsia="zh-CN"/>
        </w:rPr>
        <w:t xml:space="preserve">. </w:t>
      </w:r>
      <w:r w:rsidR="00085937">
        <w:rPr>
          <w:lang w:val="sv-SE" w:eastAsia="zh-CN"/>
        </w:rPr>
        <w:t>Hence we take two antenna deployments as reference in Figure 2-1</w:t>
      </w:r>
      <w:r w:rsidR="00286A9B">
        <w:rPr>
          <w:rFonts w:eastAsia="Malgun Gothic" w:hint="eastAsia"/>
          <w:lang w:val="sv-SE" w:eastAsia="ko-KR"/>
        </w:rPr>
        <w:t>, which are surely practical layouts of 6Rx for foldable U</w:t>
      </w:r>
      <w:r w:rsidR="00C44A19">
        <w:rPr>
          <w:rFonts w:eastAsia="Malgun Gothic"/>
          <w:lang w:val="sv-SE" w:eastAsia="ko-KR"/>
        </w:rPr>
        <w:t>e</w:t>
      </w:r>
      <w:r w:rsidR="00286A9B">
        <w:rPr>
          <w:rFonts w:eastAsia="Malgun Gothic" w:hint="eastAsia"/>
          <w:lang w:val="sv-SE" w:eastAsia="ko-KR"/>
        </w:rPr>
        <w:t>s</w:t>
      </w:r>
      <w:r w:rsidR="0039352F">
        <w:rPr>
          <w:lang w:val="sv-SE" w:eastAsia="zh-CN"/>
        </w:rPr>
        <w:t>.</w:t>
      </w:r>
      <w:r w:rsidR="00C44A19" w:rsidRPr="00C44A19">
        <w:rPr>
          <w:rFonts w:eastAsia="Malgun Gothic"/>
          <w:lang w:val="sv-SE" w:eastAsia="ko-KR"/>
        </w:rPr>
        <w:t xml:space="preserve"> </w:t>
      </w:r>
      <w:r w:rsidR="00C44A19">
        <w:rPr>
          <w:rFonts w:eastAsia="Malgun Gothic"/>
          <w:lang w:val="sv-SE" w:eastAsia="ko-KR"/>
        </w:rPr>
        <w:t xml:space="preserve">The </w:t>
      </w:r>
      <w:r w:rsidR="00C44A19">
        <w:rPr>
          <w:lang w:val="sv-SE" w:eastAsia="zh-CN"/>
        </w:rPr>
        <w:t>ECC antenna correlation matrix A and B</w:t>
      </w:r>
      <w:r w:rsidR="00C44A19">
        <w:rPr>
          <w:rFonts w:eastAsia="Malgun Gothic" w:hint="eastAsia"/>
          <w:lang w:val="sv-SE" w:eastAsia="ko-KR"/>
        </w:rPr>
        <w:t xml:space="preserve"> for foldable devices</w:t>
      </w:r>
      <w:r w:rsidR="00C44A19">
        <w:rPr>
          <w:rFonts w:eastAsia="Malgun Gothic"/>
          <w:lang w:val="sv-SE" w:eastAsia="ko-KR"/>
        </w:rPr>
        <w:t xml:space="preserve"> corresponding to Figure 2-1 are used for our simulation</w:t>
      </w:r>
      <w:r w:rsidR="00C44A19">
        <w:rPr>
          <w:lang w:val="sv-SE" w:eastAsia="zh-CN"/>
        </w:rPr>
        <w:t>.</w:t>
      </w:r>
      <w:r w:rsidR="00276CD2">
        <w:rPr>
          <w:lang w:val="sv-SE" w:eastAsia="zh-CN"/>
        </w:rPr>
        <w:t xml:space="preserve"> </w:t>
      </w:r>
    </w:p>
    <w:p w14:paraId="5754CED5" w14:textId="0342B981" w:rsidR="00286A9B" w:rsidRDefault="00286A9B" w:rsidP="00286A9B">
      <w:pPr>
        <w:jc w:val="both"/>
        <w:rPr>
          <w:b/>
          <w:lang w:eastAsia="zh-CN"/>
        </w:rPr>
      </w:pPr>
      <w:r>
        <w:rPr>
          <w:b/>
          <w:lang w:eastAsia="zh-CN"/>
        </w:rPr>
        <w:t xml:space="preserve">Observation </w:t>
      </w:r>
      <w:r w:rsidR="00276CD2">
        <w:rPr>
          <w:b/>
          <w:lang w:eastAsia="zh-CN"/>
        </w:rPr>
        <w:t>2</w:t>
      </w:r>
      <w:r>
        <w:rPr>
          <w:b/>
          <w:lang w:eastAsia="zh-CN"/>
        </w:rPr>
        <w:t xml:space="preserve">: </w:t>
      </w:r>
      <w:r>
        <w:rPr>
          <w:rFonts w:eastAsia="Malgun Gothic" w:hint="eastAsia"/>
          <w:b/>
          <w:lang w:eastAsia="ko-KR"/>
        </w:rPr>
        <w:t>For realistic antenna correlation factors</w:t>
      </w:r>
      <w:r w:rsidR="00F04A72">
        <w:rPr>
          <w:rFonts w:eastAsia="Malgun Gothic" w:hint="eastAsia"/>
          <w:b/>
          <w:lang w:eastAsia="ko-KR"/>
        </w:rPr>
        <w:t xml:space="preserve"> of the foldable devices</w:t>
      </w:r>
      <w:r>
        <w:rPr>
          <w:rFonts w:eastAsia="Malgun Gothic" w:hint="eastAsia"/>
          <w:b/>
          <w:lang w:eastAsia="ko-KR"/>
        </w:rPr>
        <w:t xml:space="preserve">, </w:t>
      </w:r>
      <w:r w:rsidRPr="00286A9B">
        <w:rPr>
          <w:b/>
          <w:lang w:eastAsia="zh-CN"/>
        </w:rPr>
        <w:t>it also should be noted that there would be a lot of other restrictions to support the advanced form factor</w:t>
      </w:r>
      <w:r w:rsidR="00F04A72">
        <w:rPr>
          <w:rFonts w:eastAsia="Malgun Gothic" w:hint="eastAsia"/>
          <w:b/>
          <w:lang w:eastAsia="ko-KR"/>
        </w:rPr>
        <w:t xml:space="preserve"> o</w:t>
      </w:r>
      <w:r w:rsidR="00F04A72" w:rsidRPr="00286A9B">
        <w:rPr>
          <w:b/>
          <w:lang w:eastAsia="zh-CN"/>
        </w:rPr>
        <w:t>n top of the larger space of the foldable UEs</w:t>
      </w:r>
      <w:r w:rsidRPr="00286A9B">
        <w:rPr>
          <w:b/>
          <w:lang w:eastAsia="zh-CN"/>
        </w:rPr>
        <w:t>.</w:t>
      </w:r>
    </w:p>
    <w:p w14:paraId="1159AB2D" w14:textId="4D949BFC" w:rsidR="008F248F" w:rsidRPr="008F248F" w:rsidRDefault="008F248F" w:rsidP="00D1219D">
      <w:pPr>
        <w:jc w:val="both"/>
        <w:rPr>
          <w:b/>
          <w:u w:val="single"/>
          <w:lang w:val="sv-SE" w:eastAsia="zh-CN"/>
        </w:rPr>
      </w:pPr>
      <w:r>
        <w:rPr>
          <w:b/>
          <w:u w:val="single"/>
          <w:lang w:val="sv-SE" w:eastAsia="zh-CN"/>
        </w:rPr>
        <w:t>UE antenna c</w:t>
      </w:r>
      <w:r w:rsidRPr="008F248F">
        <w:rPr>
          <w:b/>
          <w:u w:val="single"/>
          <w:lang w:val="sv-SE" w:eastAsia="zh-CN"/>
        </w:rPr>
        <w:t>orrelation matrix A</w:t>
      </w:r>
    </w:p>
    <w:p w14:paraId="35D9B890" w14:textId="307A41F0" w:rsidR="00417968" w:rsidRPr="008F248F" w:rsidRDefault="008E70CD" w:rsidP="00D1219D">
      <w:pPr>
        <w:jc w:val="both"/>
        <w:rPr>
          <w:lang w:val="sv-SE" w:eastAsia="zh-CN"/>
        </w:rPr>
      </w:pPr>
      <w:r w:rsidRPr="008F248F">
        <w:rPr>
          <w:lang w:val="sv-SE" w:eastAsia="zh-CN"/>
        </w:rPr>
        <w:t>UE m</w:t>
      </w:r>
      <w:r w:rsidR="00D1219D" w:rsidRPr="008F248F">
        <w:rPr>
          <w:lang w:val="sv-SE" w:eastAsia="zh-CN"/>
        </w:rPr>
        <w:t>easured</w:t>
      </w:r>
      <w:r w:rsidRPr="008F248F">
        <w:rPr>
          <w:lang w:val="sv-SE" w:eastAsia="zh-CN"/>
        </w:rPr>
        <w:t xml:space="preserve"> </w:t>
      </w:r>
      <w:r w:rsidR="008F248F">
        <w:rPr>
          <w:lang w:val="sv-SE" w:eastAsia="zh-CN"/>
        </w:rPr>
        <w:t>ECC (</w:t>
      </w:r>
      <w:r w:rsidR="008F248F" w:rsidRPr="008F248F">
        <w:rPr>
          <w:lang w:val="sv-SE" w:eastAsia="zh-CN"/>
        </w:rPr>
        <w:t>Envelop Correlation Coefficient</w:t>
      </w:r>
      <w:r w:rsidR="008F248F">
        <w:rPr>
          <w:lang w:val="sv-SE" w:eastAsia="zh-CN"/>
        </w:rPr>
        <w:t>)</w:t>
      </w:r>
      <w:r w:rsidR="00D1219D" w:rsidRPr="008F248F">
        <w:rPr>
          <w:lang w:val="sv-SE" w:eastAsia="zh-CN"/>
        </w:rPr>
        <w:t xml:space="preserve"> matrix A for N41</w:t>
      </w:r>
      <w:r w:rsidR="008F248F" w:rsidRPr="008F248F">
        <w:rPr>
          <w:lang w:val="sv-SE" w:eastAsia="zh-CN"/>
        </w:rPr>
        <w:t xml:space="preserve"> based on antenna deployment in Figure </w:t>
      </w:r>
      <w:r w:rsidR="008F248F">
        <w:rPr>
          <w:lang w:val="sv-SE" w:eastAsia="zh-CN"/>
        </w:rPr>
        <w:t>2-1 (a).</w:t>
      </w:r>
    </w:p>
    <w:p w14:paraId="3CBE95FB" w14:textId="07DF8B38" w:rsidR="00D1219D" w:rsidRPr="008F248F" w:rsidRDefault="00514B0E" w:rsidP="00F72634">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55CE9264" w14:textId="1E35C18E" w:rsidR="008F248F" w:rsidRPr="008F248F" w:rsidRDefault="008F248F" w:rsidP="008F248F">
      <w:pPr>
        <w:jc w:val="both"/>
        <w:rPr>
          <w:b/>
          <w:u w:val="single"/>
          <w:lang w:val="sv-SE" w:eastAsia="zh-CN"/>
        </w:rPr>
      </w:pPr>
      <w:r>
        <w:rPr>
          <w:b/>
          <w:u w:val="single"/>
          <w:lang w:val="sv-SE" w:eastAsia="zh-CN"/>
        </w:rPr>
        <w:t>UE antenna c</w:t>
      </w:r>
      <w:r w:rsidRPr="008F248F">
        <w:rPr>
          <w:b/>
          <w:u w:val="single"/>
          <w:lang w:val="sv-SE" w:eastAsia="zh-CN"/>
        </w:rPr>
        <w:t xml:space="preserve">orrelation matrix </w:t>
      </w:r>
      <w:r>
        <w:rPr>
          <w:b/>
          <w:u w:val="single"/>
          <w:lang w:val="sv-SE" w:eastAsia="zh-CN"/>
        </w:rPr>
        <w:t>B</w:t>
      </w:r>
    </w:p>
    <w:p w14:paraId="72727DEE" w14:textId="5711ADDA" w:rsidR="00D1219D" w:rsidRPr="00F22484" w:rsidRDefault="008E70CD" w:rsidP="00D1219D">
      <w:pPr>
        <w:jc w:val="both"/>
        <w:rPr>
          <w:u w:val="single"/>
          <w:lang w:val="sv-SE" w:eastAsia="zh-CN"/>
        </w:rPr>
      </w:pPr>
      <w:r w:rsidRPr="00583D5A">
        <w:rPr>
          <w:lang w:val="sv-SE" w:eastAsia="zh-CN"/>
        </w:rPr>
        <w:t>UE m</w:t>
      </w:r>
      <w:r w:rsidR="00D1219D" w:rsidRPr="00583D5A">
        <w:rPr>
          <w:lang w:val="sv-SE" w:eastAsia="zh-CN"/>
        </w:rPr>
        <w:t xml:space="preserve">easured </w:t>
      </w:r>
      <w:r w:rsidR="008F248F" w:rsidRPr="00583D5A">
        <w:rPr>
          <w:lang w:val="sv-SE" w:eastAsia="zh-CN"/>
        </w:rPr>
        <w:t xml:space="preserve">ECC </w:t>
      </w:r>
      <w:r w:rsidR="00D1219D" w:rsidRPr="00583D5A">
        <w:rPr>
          <w:lang w:val="sv-SE" w:eastAsia="zh-CN"/>
        </w:rPr>
        <w:t xml:space="preserve">matrix </w:t>
      </w:r>
      <w:r w:rsidR="00145DBB" w:rsidRPr="00583D5A">
        <w:rPr>
          <w:lang w:val="sv-SE" w:eastAsia="zh-CN"/>
        </w:rPr>
        <w:t>B</w:t>
      </w:r>
      <w:r w:rsidR="00D1219D" w:rsidRPr="00583D5A">
        <w:rPr>
          <w:lang w:val="sv-SE" w:eastAsia="zh-CN"/>
        </w:rPr>
        <w:t xml:space="preserve"> for N77</w:t>
      </w:r>
      <w:r w:rsidR="008F248F" w:rsidRPr="00583D5A">
        <w:rPr>
          <w:lang w:val="sv-SE" w:eastAsia="zh-CN"/>
        </w:rPr>
        <w:t xml:space="preserve"> ba</w:t>
      </w:r>
      <w:r w:rsidR="008F248F" w:rsidRPr="008F248F">
        <w:rPr>
          <w:lang w:val="sv-SE" w:eastAsia="zh-CN"/>
        </w:rPr>
        <w:t xml:space="preserve">sed on antenna deployment in Figure </w:t>
      </w:r>
      <w:r w:rsidR="008F248F">
        <w:rPr>
          <w:lang w:val="sv-SE" w:eastAsia="zh-CN"/>
        </w:rPr>
        <w:t>2-1 (b).</w:t>
      </w:r>
    </w:p>
    <w:p w14:paraId="487777FA" w14:textId="510B172B" w:rsidR="00D1219D" w:rsidRPr="008F248F" w:rsidRDefault="00514B0E" w:rsidP="00D1219D">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3184B36D" w14:textId="78F0C8E1" w:rsidR="008F248F" w:rsidRDefault="008F248F" w:rsidP="008F248F">
      <w:pPr>
        <w:spacing w:beforeLines="50" w:before="120"/>
        <w:jc w:val="center"/>
        <w:rPr>
          <w:noProof/>
          <w:lang w:val="en-US" w:eastAsia="zh-CN"/>
        </w:rPr>
      </w:pPr>
      <w:r w:rsidRPr="008F248F">
        <w:rPr>
          <w:rFonts w:ascii="Arial" w:hAnsi="Arial" w:cs="Arial"/>
          <w:noProof/>
          <w:sz w:val="16"/>
          <w:lang w:val="en-US" w:eastAsia="zh-CN"/>
        </w:rPr>
        <w:drawing>
          <wp:inline distT="0" distB="0" distL="0" distR="0" wp14:anchorId="010B39E0" wp14:editId="26B7EF10">
            <wp:extent cx="1346400" cy="1483200"/>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46400" cy="1483200"/>
                    </a:xfrm>
                    <a:prstGeom prst="rect">
                      <a:avLst/>
                    </a:prstGeom>
                  </pic:spPr>
                </pic:pic>
              </a:graphicData>
            </a:graphic>
          </wp:inline>
        </w:drawing>
      </w:r>
      <w:r w:rsidR="002B3718">
        <w:rPr>
          <w:rFonts w:ascii="Arial" w:hAnsi="Arial" w:cs="Arial"/>
          <w:sz w:val="16"/>
          <w:lang w:val="sv-SE" w:eastAsia="zh-CN"/>
        </w:rPr>
        <w:t xml:space="preserve">      </w:t>
      </w:r>
      <w:r w:rsidRPr="008F248F">
        <w:rPr>
          <w:rFonts w:ascii="Arial" w:hAnsi="Arial" w:cs="Arial"/>
          <w:noProof/>
          <w:sz w:val="16"/>
          <w:lang w:val="en-US" w:eastAsia="zh-CN"/>
        </w:rPr>
        <w:drawing>
          <wp:inline distT="0" distB="0" distL="0" distR="0" wp14:anchorId="4A95A8B2" wp14:editId="448A3672">
            <wp:extent cx="1285200" cy="14796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85200" cy="1479600"/>
                    </a:xfrm>
                    <a:prstGeom prst="rect">
                      <a:avLst/>
                    </a:prstGeom>
                  </pic:spPr>
                </pic:pic>
              </a:graphicData>
            </a:graphic>
          </wp:inline>
        </w:drawing>
      </w:r>
    </w:p>
    <w:p w14:paraId="1C454A65" w14:textId="088B20CD" w:rsidR="008F248F" w:rsidRPr="008F248F" w:rsidRDefault="0059289F" w:rsidP="008F248F">
      <w:pPr>
        <w:spacing w:beforeLines="50" w:before="120"/>
        <w:jc w:val="center"/>
        <w:rPr>
          <w:noProof/>
          <w:lang w:val="en-US" w:eastAsia="zh-CN"/>
        </w:rPr>
      </w:pPr>
      <w:r>
        <w:rPr>
          <w:rFonts w:eastAsiaTheme="minorEastAsia"/>
          <w:noProof/>
          <w:lang w:val="en-US" w:eastAsia="zh-CN"/>
        </w:rPr>
        <w:t xml:space="preserve"> </w:t>
      </w:r>
      <w:r w:rsidR="008F248F">
        <w:rPr>
          <w:rFonts w:eastAsiaTheme="minorEastAsia" w:hint="eastAsia"/>
          <w:noProof/>
          <w:lang w:val="en-US" w:eastAsia="zh-CN"/>
        </w:rPr>
        <w:t xml:space="preserve">(a) </w:t>
      </w:r>
      <w:r w:rsidR="008F248F" w:rsidRPr="008F248F">
        <w:rPr>
          <w:rFonts w:eastAsiaTheme="minorEastAsia" w:hint="eastAsia"/>
          <w:noProof/>
          <w:lang w:val="en-US" w:eastAsia="zh-CN"/>
        </w:rPr>
        <w:t xml:space="preserve"> </w:t>
      </w:r>
      <w:r w:rsidR="008F248F" w:rsidRPr="008F248F">
        <w:rPr>
          <w:rFonts w:eastAsiaTheme="minorEastAsia"/>
          <w:noProof/>
          <w:lang w:val="en-US" w:eastAsia="zh-CN"/>
        </w:rPr>
        <w:t xml:space="preserve">                                    </w:t>
      </w:r>
      <w:r w:rsidR="002B3718">
        <w:rPr>
          <w:rFonts w:eastAsiaTheme="minorEastAsia"/>
          <w:noProof/>
          <w:lang w:val="en-US" w:eastAsia="zh-CN"/>
        </w:rPr>
        <w:t xml:space="preserve">   </w:t>
      </w:r>
      <w:r w:rsidR="008F248F" w:rsidRPr="008F248F">
        <w:rPr>
          <w:rFonts w:eastAsiaTheme="minorEastAsia"/>
          <w:noProof/>
          <w:lang w:val="en-US" w:eastAsia="zh-CN"/>
        </w:rPr>
        <w:t xml:space="preserve">  (b)</w:t>
      </w:r>
    </w:p>
    <w:p w14:paraId="6AEA51FF" w14:textId="0B2AE28C" w:rsidR="008F248F" w:rsidRDefault="008F248F" w:rsidP="008F248F">
      <w:pPr>
        <w:spacing w:beforeLines="50" w:before="120"/>
        <w:jc w:val="center"/>
        <w:rPr>
          <w:noProof/>
          <w:lang w:val="en-US" w:eastAsia="zh-CN"/>
        </w:rPr>
      </w:pPr>
      <w:r>
        <w:rPr>
          <w:noProof/>
          <w:lang w:val="en-US" w:eastAsia="zh-CN"/>
        </w:rPr>
        <w:t>Figure 2-1. Antenna deployment examples for foldable UE</w:t>
      </w:r>
    </w:p>
    <w:p w14:paraId="2CEADD43" w14:textId="265F457F" w:rsidR="00756093" w:rsidRDefault="00756093" w:rsidP="00756093">
      <w:pPr>
        <w:jc w:val="both"/>
        <w:rPr>
          <w:bCs/>
          <w:lang w:eastAsia="zh-CN"/>
        </w:rPr>
      </w:pPr>
      <w:r w:rsidRPr="00756093">
        <w:rPr>
          <w:bCs/>
          <w:lang w:eastAsia="zh-CN"/>
        </w:rPr>
        <w:t xml:space="preserve">Meanwhile, </w:t>
      </w:r>
      <w:r>
        <w:rPr>
          <w:bCs/>
          <w:lang w:eastAsia="zh-CN"/>
        </w:rPr>
        <w:t xml:space="preserve">considering low UE antenna correlation matrix could improve the performance of 6 MIMO layers, </w:t>
      </w:r>
      <w:r w:rsidR="00F13C99">
        <w:rPr>
          <w:bCs/>
          <w:lang w:eastAsia="zh-CN"/>
        </w:rPr>
        <w:t xml:space="preserve">in order to provide sufficient simulation results based on various conditions, </w:t>
      </w:r>
      <w:r>
        <w:rPr>
          <w:bCs/>
          <w:lang w:eastAsia="zh-CN"/>
        </w:rPr>
        <w:t>we also introduce the UE correlation matrix proposed by OPPO in our simulation assumptions.</w:t>
      </w:r>
    </w:p>
    <w:p w14:paraId="6D4D7471" w14:textId="4140388E" w:rsidR="00756093" w:rsidRDefault="00756093" w:rsidP="00756093">
      <w:pPr>
        <w:jc w:val="both"/>
        <w:rPr>
          <w:b/>
          <w:u w:val="single"/>
          <w:lang w:val="sv-SE" w:eastAsia="zh-CN"/>
        </w:rPr>
      </w:pPr>
      <w:r>
        <w:rPr>
          <w:b/>
          <w:u w:val="single"/>
          <w:lang w:val="sv-SE" w:eastAsia="zh-CN"/>
        </w:rPr>
        <w:t>UE antenna c</w:t>
      </w:r>
      <w:r w:rsidRPr="008F248F">
        <w:rPr>
          <w:b/>
          <w:u w:val="single"/>
          <w:lang w:val="sv-SE" w:eastAsia="zh-CN"/>
        </w:rPr>
        <w:t xml:space="preserve">orrelation matrix </w:t>
      </w:r>
      <w:r>
        <w:rPr>
          <w:b/>
          <w:u w:val="single"/>
          <w:lang w:val="sv-SE" w:eastAsia="zh-CN"/>
        </w:rPr>
        <w:t>C</w:t>
      </w:r>
    </w:p>
    <w:p w14:paraId="18361196" w14:textId="4C6DDB2F" w:rsidR="00756093" w:rsidRDefault="00756093" w:rsidP="00756093">
      <w:pPr>
        <w:jc w:val="both"/>
        <w:rPr>
          <w:bCs/>
          <w:lang w:eastAsia="zh-CN"/>
        </w:rPr>
      </w:pPr>
      <w:r w:rsidRPr="00583D5A">
        <w:rPr>
          <w:lang w:val="sv-SE" w:eastAsia="zh-CN"/>
        </w:rPr>
        <w:t>UE measured ECC matrix B f</w:t>
      </w:r>
      <w:r>
        <w:rPr>
          <w:lang w:val="sv-SE" w:eastAsia="zh-CN"/>
        </w:rPr>
        <w:t>rom OPPO.</w:t>
      </w:r>
    </w:p>
    <w:p w14:paraId="2F323335" w14:textId="1D952C06" w:rsidR="00756093" w:rsidRDefault="00756093" w:rsidP="00756093">
      <w:pPr>
        <w:jc w:val="center"/>
        <w:rPr>
          <w:bCs/>
          <w:lang w:eastAsia="zh-CN"/>
        </w:rPr>
      </w:pPr>
      <w:r w:rsidRPr="006F7921">
        <w:rPr>
          <w:noProof/>
          <w:lang w:eastAsia="zh-CN"/>
        </w:rPr>
        <w:lastRenderedPageBreak/>
        <w:drawing>
          <wp:inline distT="0" distB="0" distL="0" distR="0" wp14:anchorId="2F5EBC18" wp14:editId="612260C9">
            <wp:extent cx="2821109" cy="1198730"/>
            <wp:effectExtent l="0" t="0" r="0" b="1905"/>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11"/>
                    <a:stretch>
                      <a:fillRect/>
                    </a:stretch>
                  </pic:blipFill>
                  <pic:spPr>
                    <a:xfrm>
                      <a:off x="0" y="0"/>
                      <a:ext cx="2842454" cy="1207800"/>
                    </a:xfrm>
                    <a:prstGeom prst="rect">
                      <a:avLst/>
                    </a:prstGeom>
                  </pic:spPr>
                </pic:pic>
              </a:graphicData>
            </a:graphic>
          </wp:inline>
        </w:drawing>
      </w:r>
    </w:p>
    <w:p w14:paraId="7EC6B1E7" w14:textId="77777777" w:rsidR="00327478" w:rsidRPr="00756093" w:rsidRDefault="00327478" w:rsidP="00327478">
      <w:pPr>
        <w:rPr>
          <w:bCs/>
          <w:lang w:eastAsia="zh-CN"/>
        </w:rPr>
      </w:pPr>
    </w:p>
    <w:p w14:paraId="0860CE27" w14:textId="22BAA1FF" w:rsidR="00224E2F" w:rsidRDefault="00224E2F" w:rsidP="00224E2F">
      <w:pPr>
        <w:pStyle w:val="2"/>
        <w:numPr>
          <w:ilvl w:val="1"/>
          <w:numId w:val="19"/>
        </w:numPr>
        <w:rPr>
          <w:lang w:eastAsia="zh-CN"/>
        </w:rPr>
      </w:pPr>
      <w:r>
        <w:rPr>
          <w:lang w:eastAsia="zh-CN"/>
        </w:rPr>
        <w:t>BS antenna correlation matrix</w:t>
      </w:r>
    </w:p>
    <w:p w14:paraId="0C2BD396" w14:textId="7FC56D55" w:rsidR="00224E2F" w:rsidRDefault="00212A74" w:rsidP="003B706C">
      <w:pPr>
        <w:jc w:val="both"/>
        <w:rPr>
          <w:lang w:val="sv-SE" w:eastAsia="zh-CN"/>
        </w:rPr>
      </w:pPr>
      <w:r>
        <w:rPr>
          <w:lang w:val="sv-SE" w:eastAsia="zh-CN"/>
        </w:rPr>
        <w:t>As mentioned above, the final channel correlation not only come from UE receive antennas but also may come from BS transmit antennas and wireless channels. Therefore, the BS antenna correlation matrix should be considered for the 6 MIMO layers performance evaluation as well.</w:t>
      </w:r>
      <w:r w:rsidR="00E43E7B">
        <w:rPr>
          <w:lang w:val="sv-SE" w:eastAsia="zh-CN"/>
        </w:rPr>
        <w:t xml:space="preserve"> </w:t>
      </w:r>
      <w:r w:rsidR="00372A61">
        <w:rPr>
          <w:lang w:val="sv-SE" w:eastAsia="zh-CN"/>
        </w:rPr>
        <w:t>Ideal BS antenna correlation matrix (no correlation between different BS transmit antennas) could be used for simualtion results alignment</w:t>
      </w:r>
      <w:r w:rsidR="00EE660E">
        <w:rPr>
          <w:lang w:val="sv-SE" w:eastAsia="zh-CN"/>
        </w:rPr>
        <w:t>, but it may be hard to promise</w:t>
      </w:r>
      <w:r w:rsidR="00453057">
        <w:rPr>
          <w:lang w:val="sv-SE" w:eastAsia="zh-CN"/>
        </w:rPr>
        <w:t xml:space="preserve"> by real product</w:t>
      </w:r>
      <w:r w:rsidR="00372A61">
        <w:rPr>
          <w:lang w:val="sv-SE" w:eastAsia="zh-CN"/>
        </w:rPr>
        <w:t xml:space="preserve">. In addition, BS antenna correlation matrix with </w:t>
      </w:r>
      <w:r w:rsidR="00C235ED">
        <w:rPr>
          <w:lang w:val="sv-SE" w:eastAsia="zh-CN"/>
        </w:rPr>
        <w:t>some correlations between different BS transmit antennas could be defined since it’s more realistic.</w:t>
      </w:r>
    </w:p>
    <w:p w14:paraId="478DDC3C" w14:textId="0A677E7A" w:rsidR="00C235ED" w:rsidRPr="00E27AF4" w:rsidRDefault="00C235ED" w:rsidP="003B706C">
      <w:pPr>
        <w:jc w:val="both"/>
        <w:rPr>
          <w:b/>
          <w:sz w:val="24"/>
          <w:szCs w:val="24"/>
          <w:u w:val="single"/>
          <w:lang w:val="sv-SE" w:eastAsia="zh-CN"/>
        </w:rPr>
      </w:pPr>
      <w:r w:rsidRPr="00E27AF4">
        <w:rPr>
          <w:b/>
          <w:u w:val="single"/>
          <w:lang w:val="sv-SE" w:eastAsia="zh-CN"/>
        </w:rPr>
        <w:t>BS antenna correlation matrix A</w:t>
      </w:r>
    </w:p>
    <w:p w14:paraId="334DF3BB" w14:textId="46F297B8" w:rsidR="000C1600" w:rsidRDefault="00E27AF4" w:rsidP="00CC62D5">
      <w:pPr>
        <w:jc w:val="both"/>
        <w:rPr>
          <w:lang w:val="sv-SE" w:eastAsia="zh-CN"/>
        </w:rPr>
      </w:pPr>
      <w:r>
        <w:rPr>
          <w:lang w:val="sv-SE" w:eastAsia="zh-CN"/>
        </w:rPr>
        <w:t xml:space="preserve">Identity matrix assuming no correlation between </w:t>
      </w:r>
      <w:r w:rsidR="00B94622">
        <w:rPr>
          <w:lang w:val="sv-SE" w:eastAsia="zh-CN"/>
        </w:rPr>
        <w:t>different BS transmit antennas.</w:t>
      </w:r>
    </w:p>
    <w:p w14:paraId="63B349DB" w14:textId="19AB9FBC" w:rsidR="00B94622" w:rsidRPr="00B94622" w:rsidRDefault="00514B0E" w:rsidP="00CC62D5">
      <w:pPr>
        <w:jc w:val="both"/>
        <w:rPr>
          <w:rFonts w:ascii="Arial" w:hAnsi="Arial" w:cs="Arial"/>
          <w:sz w:val="16"/>
          <w:szCs w:val="28"/>
          <w:lang w:val="sv-SE" w:eastAsia="zh-CN"/>
        </w:rPr>
      </w:pPr>
      <m:oMathPara>
        <m:oMath>
          <m:d>
            <m:dPr>
              <m:begChr m:val="["/>
              <m:endChr m:val="]"/>
              <m:ctrlPr>
                <w:rPr>
                  <w:rFonts w:ascii="Cambria Math" w:hAnsi="Cambria Math" w:cs="Arial"/>
                  <w:sz w:val="16"/>
                  <w:szCs w:val="28"/>
                  <w:lang w:val="sv-SE" w:eastAsia="zh-CN"/>
                </w:rPr>
              </m:ctrlPr>
            </m:dPr>
            <m:e>
              <m:m>
                <m:mPr>
                  <m:mcs>
                    <m:mc>
                      <m:mcPr>
                        <m:count m:val="2"/>
                        <m:mcJc m:val="center"/>
                      </m:mcPr>
                    </m:mc>
                  </m:mcs>
                  <m:ctrlPr>
                    <w:rPr>
                      <w:rFonts w:ascii="Cambria Math" w:hAnsi="Cambria Math" w:cs="Arial"/>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m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mr>
              </m:m>
            </m:e>
          </m:d>
        </m:oMath>
      </m:oMathPara>
    </w:p>
    <w:p w14:paraId="32238E76" w14:textId="17263924" w:rsidR="00EF0E84" w:rsidRDefault="00EF0E84" w:rsidP="00EF0E84">
      <w:pPr>
        <w:jc w:val="both"/>
        <w:rPr>
          <w:b/>
          <w:u w:val="single"/>
          <w:lang w:val="sv-SE" w:eastAsia="zh-CN"/>
        </w:rPr>
      </w:pPr>
      <w:r w:rsidRPr="00E27AF4">
        <w:rPr>
          <w:b/>
          <w:u w:val="single"/>
          <w:lang w:val="sv-SE" w:eastAsia="zh-CN"/>
        </w:rPr>
        <w:t xml:space="preserve">BS antenna correlation matrix </w:t>
      </w:r>
      <w:r>
        <w:rPr>
          <w:b/>
          <w:u w:val="single"/>
          <w:lang w:val="sv-SE" w:eastAsia="zh-CN"/>
        </w:rPr>
        <w:t>B</w:t>
      </w:r>
    </w:p>
    <w:p w14:paraId="65C62480" w14:textId="2F235977" w:rsidR="00A9548C" w:rsidRPr="00E27AF4" w:rsidRDefault="00A954A4" w:rsidP="00EF0E84">
      <w:pPr>
        <w:jc w:val="both"/>
        <w:rPr>
          <w:b/>
          <w:sz w:val="24"/>
          <w:szCs w:val="24"/>
          <w:u w:val="single"/>
          <w:lang w:val="sv-SE" w:eastAsia="zh-CN"/>
        </w:rPr>
      </w:pPr>
      <w:r>
        <w:rPr>
          <w:lang w:val="sv-SE" w:eastAsia="zh-CN"/>
        </w:rPr>
        <w:t xml:space="preserve">Refer to the channel spatial correlation matrix defined in 38.101-4 B.2.3.1, </w:t>
      </w:r>
      <w:r w:rsidR="0079271B">
        <w:rPr>
          <w:lang w:val="sv-SE" w:eastAsia="zh-CN"/>
        </w:rPr>
        <w:t>the BS antenna correlation matrix could be described as below.</w:t>
      </w:r>
    </w:p>
    <w:p w14:paraId="23A60468" w14:textId="5016AB5E" w:rsidR="00C235ED" w:rsidRPr="0079271B" w:rsidRDefault="0079271B" w:rsidP="00CC62D5">
      <w:pPr>
        <w:jc w:val="both"/>
        <w:rPr>
          <w:rFonts w:asciiTheme="minorHAnsi" w:hAnsiTheme="minorHAnsi" w:cstheme="minorHAnsi"/>
          <w:sz w:val="22"/>
          <w:szCs w:val="28"/>
          <w:lang w:val="sv-SE" w:eastAsia="zh-CN"/>
        </w:rPr>
      </w:pPr>
      <m:oMathPara>
        <m:oMath>
          <m:r>
            <w:rPr>
              <w:rFonts w:ascii="Cambria Math" w:hAnsi="Cambria Math"/>
              <w:sz w:val="16"/>
            </w:rPr>
            <m:t xml:space="preserve"> </m:t>
          </m:r>
          <m:d>
            <m:dPr>
              <m:begChr m:val="["/>
              <m:endChr m:val="]"/>
              <m:ctrlPr>
                <w:rPr>
                  <w:rFonts w:ascii="Cambria Math" w:hAnsi="Cambria Math"/>
                  <w:i/>
                  <w:sz w:val="16"/>
                </w:rPr>
              </m:ctrlPr>
            </m:dPr>
            <m:e>
              <m:m>
                <m:mPr>
                  <m:mcs>
                    <m:mc>
                      <m:mcPr>
                        <m:count m:val="8"/>
                        <m:mcJc m:val="center"/>
                      </m:mcPr>
                    </m:mc>
                  </m:mcs>
                  <m:ctrlPr>
                    <w:rPr>
                      <w:rFonts w:ascii="Cambria Math" w:hAnsi="Cambria Math"/>
                      <w:sz w:val="16"/>
                    </w:rPr>
                  </m:ctrlPr>
                </m:mPr>
                <m:mr>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e>
                    <m:r>
                      <w:rPr>
                        <w:rFonts w:ascii="Cambria Math" w:hAnsi="Cambria Math"/>
                        <w:sz w:val="16"/>
                      </w:rPr>
                      <m:t>α</m:t>
                    </m:r>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mr>
                <m:mr>
                  <m:e>
                    <m:sSup>
                      <m:sSupPr>
                        <m:ctrlPr>
                          <w:rPr>
                            <w:rFonts w:ascii="Cambria Math" w:hAnsi="Cambria Math"/>
                            <w:sz w:val="16"/>
                          </w:rPr>
                        </m:ctrlPr>
                      </m:sSupPr>
                      <m:e>
                        <m:r>
                          <w:rPr>
                            <w:rFonts w:ascii="Cambria Math" w:hAnsi="Cambria Math"/>
                            <w:sz w:val="16"/>
                          </w:rPr>
                          <m:t>α</m:t>
                        </m:r>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mr>
              </m:m>
            </m:e>
          </m:d>
        </m:oMath>
      </m:oMathPara>
    </w:p>
    <w:p w14:paraId="5ADAAD0C" w14:textId="25BEF5C7" w:rsidR="00575F38" w:rsidRDefault="00575F38" w:rsidP="00CC62D5">
      <w:pPr>
        <w:jc w:val="both"/>
        <w:rPr>
          <w:lang w:val="sv-SE" w:eastAsia="zh-CN"/>
        </w:rPr>
      </w:pPr>
      <w:r>
        <w:rPr>
          <w:lang w:val="sv-SE" w:eastAsia="zh-CN"/>
        </w:rPr>
        <w:t xml:space="preserve">RAN4 defines </w:t>
      </w:r>
      <m:oMath>
        <m:r>
          <m:rPr>
            <m:sty m:val="p"/>
          </m:rPr>
          <w:rPr>
            <w:rFonts w:ascii="Cambria Math" w:hAnsi="Cambria Math"/>
            <w:lang w:val="sv-SE" w:eastAsia="zh-CN"/>
          </w:rPr>
          <m:t>α</m:t>
        </m:r>
      </m:oMath>
      <w:r>
        <w:rPr>
          <w:rFonts w:hint="eastAsia"/>
          <w:lang w:val="sv-SE" w:eastAsia="zh-CN"/>
        </w:rPr>
        <w:t xml:space="preserve"> </w:t>
      </w:r>
      <w:r>
        <w:rPr>
          <w:lang w:val="sv-SE" w:eastAsia="zh-CN"/>
        </w:rPr>
        <w:t>as 0.3 for ULA Medium correlation and</w:t>
      </w:r>
      <w:r w:rsidR="00AB3BA4">
        <w:rPr>
          <w:lang w:val="sv-SE" w:eastAsia="zh-CN"/>
        </w:rPr>
        <w:t xml:space="preserve"> 0.9 for ULA high correlation. Here we </w:t>
      </w:r>
      <w:r w:rsidR="00CC3152">
        <w:rPr>
          <w:lang w:val="sv-SE" w:eastAsia="zh-CN"/>
        </w:rPr>
        <w:t xml:space="preserve">set </w:t>
      </w:r>
      <m:oMath>
        <m:r>
          <m:rPr>
            <m:sty m:val="p"/>
          </m:rPr>
          <w:rPr>
            <w:rFonts w:ascii="Cambria Math" w:hAnsi="Cambria Math"/>
            <w:lang w:val="sv-SE" w:eastAsia="zh-CN"/>
          </w:rPr>
          <m:t>α</m:t>
        </m:r>
      </m:oMath>
      <w:r w:rsidR="00CC3152">
        <w:rPr>
          <w:rFonts w:hint="eastAsia"/>
          <w:lang w:val="sv-SE" w:eastAsia="zh-CN"/>
        </w:rPr>
        <w:t xml:space="preserve"> </w:t>
      </w:r>
      <w:r w:rsidR="00CC3152">
        <w:rPr>
          <w:lang w:val="sv-SE" w:eastAsia="zh-CN"/>
        </w:rPr>
        <w:t xml:space="preserve">as 0.05 in order to introduce a </w:t>
      </w:r>
      <w:r w:rsidR="00332E0C">
        <w:rPr>
          <w:lang w:val="sv-SE" w:eastAsia="zh-CN"/>
        </w:rPr>
        <w:t>reall</w:t>
      </w:r>
      <w:r w:rsidR="00B60A01">
        <w:rPr>
          <w:lang w:val="sv-SE" w:eastAsia="zh-CN"/>
        </w:rPr>
        <w:t>y</w:t>
      </w:r>
      <w:r w:rsidR="00332E0C">
        <w:rPr>
          <w:lang w:val="sv-SE" w:eastAsia="zh-CN"/>
        </w:rPr>
        <w:t xml:space="preserve"> low</w:t>
      </w:r>
      <w:r w:rsidR="00CC3152">
        <w:rPr>
          <w:lang w:val="sv-SE" w:eastAsia="zh-CN"/>
        </w:rPr>
        <w:t xml:space="preserve"> correlation </w:t>
      </w:r>
      <w:r w:rsidR="00D64FD4">
        <w:rPr>
          <w:lang w:val="sv-SE" w:eastAsia="zh-CN"/>
        </w:rPr>
        <w:t xml:space="preserve">coefficient </w:t>
      </w:r>
      <w:r w:rsidR="00CC3152">
        <w:rPr>
          <w:lang w:val="sv-SE" w:eastAsia="zh-CN"/>
        </w:rPr>
        <w:t xml:space="preserve">between BS transmit antennas. </w:t>
      </w:r>
    </w:p>
    <w:p w14:paraId="29E78D97" w14:textId="77777777" w:rsidR="00850165" w:rsidRDefault="00850165" w:rsidP="00CC62D5">
      <w:pPr>
        <w:jc w:val="both"/>
        <w:rPr>
          <w:lang w:val="sv-SE" w:eastAsia="zh-CN"/>
        </w:rPr>
      </w:pPr>
    </w:p>
    <w:p w14:paraId="2D91C9EF" w14:textId="54C8D1E1" w:rsidR="009F01C6" w:rsidRDefault="009F01C6" w:rsidP="009F01C6">
      <w:pPr>
        <w:pStyle w:val="2"/>
        <w:numPr>
          <w:ilvl w:val="1"/>
          <w:numId w:val="19"/>
        </w:numPr>
        <w:rPr>
          <w:lang w:eastAsia="zh-CN"/>
        </w:rPr>
      </w:pPr>
      <w:r>
        <w:rPr>
          <w:lang w:eastAsia="zh-CN"/>
        </w:rPr>
        <w:t>DMRS configuration</w:t>
      </w:r>
      <w:r w:rsidR="009F57D3">
        <w:rPr>
          <w:lang w:eastAsia="zh-CN"/>
        </w:rPr>
        <w:t>s</w:t>
      </w:r>
    </w:p>
    <w:p w14:paraId="0C7A1894" w14:textId="67AF5DF2" w:rsidR="000E3986" w:rsidRPr="000E3986" w:rsidRDefault="000E3986" w:rsidP="00CC62D5">
      <w:pPr>
        <w:jc w:val="both"/>
        <w:rPr>
          <w:lang w:val="sv-SE" w:eastAsia="zh-CN"/>
        </w:rPr>
      </w:pPr>
      <w:r w:rsidRPr="000E3986">
        <w:rPr>
          <w:lang w:val="sv-SE" w:eastAsia="zh-CN"/>
        </w:rPr>
        <w:t xml:space="preserve">In addition, since 4 MIMO layers and 6 MIMO layers corresponding to different number of DMRS ports, which may impact the overhead and final throughput performance. Hence the configuration of DMRS ports </w:t>
      </w:r>
      <w:r w:rsidR="0097255E">
        <w:rPr>
          <w:lang w:val="sv-SE" w:eastAsia="zh-CN"/>
        </w:rPr>
        <w:t xml:space="preserve">is a key factor </w:t>
      </w:r>
      <w:r w:rsidR="0012457E">
        <w:rPr>
          <w:lang w:val="sv-SE" w:eastAsia="zh-CN"/>
        </w:rPr>
        <w:t>need to be discussed.</w:t>
      </w:r>
    </w:p>
    <w:p w14:paraId="18F600B8" w14:textId="1027F060" w:rsidR="009F57D3" w:rsidRDefault="000D09B8" w:rsidP="00CC62D5">
      <w:pPr>
        <w:jc w:val="both"/>
        <w:rPr>
          <w:lang w:val="sv-SE" w:eastAsia="zh-CN"/>
        </w:rPr>
      </w:pPr>
      <w:r>
        <w:rPr>
          <w:lang w:val="sv-SE" w:eastAsia="zh-CN"/>
        </w:rPr>
        <w:t>For the DMRS configura</w:t>
      </w:r>
      <w:r w:rsidR="009F57D3">
        <w:rPr>
          <w:lang w:val="sv-SE" w:eastAsia="zh-CN"/>
        </w:rPr>
        <w:t>ti</w:t>
      </w:r>
      <w:r>
        <w:rPr>
          <w:lang w:val="sv-SE" w:eastAsia="zh-CN"/>
        </w:rPr>
        <w:t>on</w:t>
      </w:r>
      <w:r w:rsidR="009F57D3">
        <w:rPr>
          <w:lang w:val="sv-SE" w:eastAsia="zh-CN"/>
        </w:rPr>
        <w:t>s</w:t>
      </w:r>
      <w:r>
        <w:rPr>
          <w:lang w:val="sv-SE" w:eastAsia="zh-CN"/>
        </w:rPr>
        <w:t xml:space="preserve">, </w:t>
      </w:r>
      <w:r w:rsidR="007E44E2">
        <w:rPr>
          <w:lang w:val="sv-SE" w:eastAsia="zh-CN"/>
        </w:rPr>
        <w:t>lastest wayforward</w:t>
      </w:r>
      <w:r w:rsidR="009F57D3">
        <w:rPr>
          <w:lang w:val="sv-SE" w:eastAsia="zh-CN"/>
        </w:rPr>
        <w:t xml:space="preserve"> as below</w:t>
      </w:r>
      <w:r w:rsidR="009F57D3">
        <w:rPr>
          <w:rFonts w:hint="eastAsia"/>
          <w:lang w:val="sv-SE" w:eastAsia="zh-CN"/>
        </w:rPr>
        <w:t>.</w:t>
      </w:r>
    </w:p>
    <w:tbl>
      <w:tblPr>
        <w:tblStyle w:val="aff7"/>
        <w:tblW w:w="0" w:type="auto"/>
        <w:tblLook w:val="04A0" w:firstRow="1" w:lastRow="0" w:firstColumn="1" w:lastColumn="0" w:noHBand="0" w:noVBand="1"/>
      </w:tblPr>
      <w:tblGrid>
        <w:gridCol w:w="9631"/>
      </w:tblGrid>
      <w:tr w:rsidR="009F57D3" w14:paraId="06032C11" w14:textId="77777777" w:rsidTr="009F57D3">
        <w:tc>
          <w:tcPr>
            <w:tcW w:w="9631" w:type="dxa"/>
          </w:tcPr>
          <w:p w14:paraId="02DF0EA1" w14:textId="77777777" w:rsidR="00FC05BB" w:rsidRDefault="00FC05BB" w:rsidP="00FC05BB">
            <w:pPr>
              <w:pStyle w:val="B1"/>
              <w:rPr>
                <w:lang w:eastAsia="zh-CN"/>
              </w:rPr>
            </w:pPr>
            <w:r>
              <w:rPr>
                <w:lang w:eastAsia="zh-CN"/>
              </w:rPr>
              <w:t>-</w:t>
            </w:r>
            <w:r>
              <w:rPr>
                <w:lang w:eastAsia="zh-CN"/>
              </w:rPr>
              <w:tab/>
              <w:t>DMRS Configuration:</w:t>
            </w:r>
          </w:p>
          <w:p w14:paraId="4240F6ED" w14:textId="77777777" w:rsidR="00FC05BB" w:rsidRDefault="00FC05BB" w:rsidP="00FC05BB">
            <w:pPr>
              <w:pStyle w:val="B2"/>
              <w:rPr>
                <w:lang w:eastAsia="zh-CN"/>
              </w:rPr>
            </w:pPr>
            <w:r>
              <w:rPr>
                <w:lang w:eastAsia="zh-CN"/>
              </w:rPr>
              <w:t>-</w:t>
            </w:r>
            <w:r>
              <w:rPr>
                <w:lang w:eastAsia="zh-CN"/>
              </w:rPr>
              <w:tab/>
              <w:t xml:space="preserve">Consider DMRS Configuration Option 1: </w:t>
            </w:r>
            <w:r w:rsidRPr="00595FB8">
              <w:rPr>
                <w:lang w:eastAsia="zh-CN"/>
              </w:rPr>
              <w:t>Rel-18 1+1(6L), Rel-15 1+1(4L)</w:t>
            </w:r>
            <w:r>
              <w:rPr>
                <w:lang w:eastAsia="zh-CN"/>
              </w:rPr>
              <w:t xml:space="preserve"> from Annex A table.</w:t>
            </w:r>
          </w:p>
          <w:p w14:paraId="514DC408" w14:textId="77777777" w:rsidR="00FC05BB" w:rsidRDefault="00FC05BB" w:rsidP="00FC05BB">
            <w:pPr>
              <w:pStyle w:val="B2"/>
              <w:rPr>
                <w:lang w:eastAsia="zh-CN"/>
              </w:rPr>
            </w:pPr>
            <w:r>
              <w:rPr>
                <w:lang w:eastAsia="zh-CN"/>
              </w:rPr>
              <w:lastRenderedPageBreak/>
              <w:t>-</w:t>
            </w:r>
            <w:r>
              <w:rPr>
                <w:lang w:eastAsia="zh-CN"/>
              </w:rPr>
              <w:tab/>
              <w:t xml:space="preserve">Consider DMRS Configuration Option 3: </w:t>
            </w:r>
            <w:r w:rsidRPr="00595FB8">
              <w:rPr>
                <w:lang w:eastAsia="zh-CN"/>
              </w:rPr>
              <w:t>Rel-15 1+1(4L), Rel-15 2+2(6L)</w:t>
            </w:r>
            <w:r>
              <w:rPr>
                <w:lang w:eastAsia="zh-CN"/>
              </w:rPr>
              <w:t xml:space="preserve"> from Annex A table.</w:t>
            </w:r>
          </w:p>
          <w:p w14:paraId="2F6640E5" w14:textId="77777777" w:rsidR="00FC05BB" w:rsidRDefault="00FC05BB" w:rsidP="00FC05BB">
            <w:pPr>
              <w:pStyle w:val="B2"/>
              <w:rPr>
                <w:lang w:eastAsia="zh-CN"/>
              </w:rPr>
            </w:pPr>
            <w:r>
              <w:rPr>
                <w:lang w:eastAsia="zh-CN"/>
              </w:rPr>
              <w:t>-</w:t>
            </w:r>
            <w:r>
              <w:rPr>
                <w:lang w:eastAsia="zh-CN"/>
              </w:rPr>
              <w:tab/>
              <w:t>Consider DMRS Configuration Option 1</w:t>
            </w:r>
            <w:r w:rsidRPr="00595FB8">
              <w:rPr>
                <w:lang w:eastAsia="zh-CN"/>
              </w:rPr>
              <w:t>: Rel-18 1+1(6L), Rel-15 1+1(4L)</w:t>
            </w:r>
            <w:r>
              <w:rPr>
                <w:lang w:eastAsia="zh-CN"/>
              </w:rPr>
              <w:t xml:space="preserve"> and Option 3</w:t>
            </w:r>
            <w:r w:rsidRPr="00595FB8">
              <w:rPr>
                <w:lang w:eastAsia="zh-CN"/>
              </w:rPr>
              <w:t>: Rel-15 1+1(4L), Rel-15 2+2(6L)</w:t>
            </w:r>
            <w:r>
              <w:rPr>
                <w:lang w:eastAsia="zh-CN"/>
              </w:rPr>
              <w:t xml:space="preserve"> from Annex A table.</w:t>
            </w:r>
          </w:p>
          <w:p w14:paraId="553FA754" w14:textId="00D470CE" w:rsidR="009F57D3" w:rsidRPr="009F57D3" w:rsidRDefault="00FC05BB" w:rsidP="00FC05BB">
            <w:pPr>
              <w:pStyle w:val="B2"/>
              <w:rPr>
                <w:rFonts w:eastAsiaTheme="minorEastAsia"/>
                <w:lang w:val="sv-SE" w:eastAsia="zh-CN"/>
              </w:rPr>
            </w:pPr>
            <w:r>
              <w:rPr>
                <w:lang w:eastAsia="zh-CN"/>
              </w:rPr>
              <w:t>-</w:t>
            </w:r>
            <w:r>
              <w:rPr>
                <w:lang w:eastAsia="zh-CN"/>
              </w:rPr>
              <w:tab/>
              <w:t>Consider additional DMRS Configuration O</w:t>
            </w:r>
            <w:r w:rsidRPr="00595FB8">
              <w:rPr>
                <w:lang w:eastAsia="zh-CN"/>
              </w:rPr>
              <w:t>ption 1a: Rel-18 1+1(6L), Rel-18 1+1(4L)</w:t>
            </w:r>
          </w:p>
        </w:tc>
      </w:tr>
    </w:tbl>
    <w:p w14:paraId="39C4711D" w14:textId="4761F4CE" w:rsidR="00AA0DB2" w:rsidRDefault="00E273EB" w:rsidP="00974BEA">
      <w:pPr>
        <w:spacing w:beforeLines="100" w:before="240"/>
        <w:jc w:val="both"/>
        <w:rPr>
          <w:lang w:val="sv-SE" w:eastAsia="zh-CN"/>
        </w:rPr>
      </w:pPr>
      <w:r>
        <w:rPr>
          <w:lang w:val="sv-SE" w:eastAsia="zh-CN"/>
        </w:rPr>
        <w:lastRenderedPageBreak/>
        <w:t>Per our understanding</w:t>
      </w:r>
      <w:r w:rsidR="00782C3C">
        <w:rPr>
          <w:lang w:val="sv-SE" w:eastAsia="zh-CN"/>
        </w:rPr>
        <w:t xml:space="preserve"> and the description of DMRS configurations </w:t>
      </w:r>
      <w:r w:rsidR="00F32FA2">
        <w:rPr>
          <w:lang w:val="sv-SE" w:eastAsia="zh-CN"/>
        </w:rPr>
        <w:t xml:space="preserve">described in </w:t>
      </w:r>
      <w:r w:rsidR="003B5080">
        <w:rPr>
          <w:lang w:val="sv-SE" w:eastAsia="zh-CN"/>
        </w:rPr>
        <w:t xml:space="preserve">38.211 and </w:t>
      </w:r>
      <w:r w:rsidR="00F32FA2">
        <w:rPr>
          <w:lang w:val="sv-SE" w:eastAsia="zh-CN"/>
        </w:rPr>
        <w:t>38.331</w:t>
      </w:r>
      <w:r>
        <w:rPr>
          <w:lang w:val="sv-SE" w:eastAsia="zh-CN"/>
        </w:rPr>
        <w:t xml:space="preserve">, </w:t>
      </w:r>
      <w:r w:rsidR="00D55387">
        <w:rPr>
          <w:lang w:val="sv-SE" w:eastAsia="zh-CN"/>
        </w:rPr>
        <w:t xml:space="preserve">DMRS type 1 with one additional </w:t>
      </w:r>
      <w:r w:rsidR="00782C3C">
        <w:rPr>
          <w:lang w:val="sv-SE" w:eastAsia="zh-CN"/>
        </w:rPr>
        <w:t>OFDM</w:t>
      </w:r>
      <w:r w:rsidR="00D55387">
        <w:rPr>
          <w:lang w:val="sv-SE" w:eastAsia="zh-CN"/>
        </w:rPr>
        <w:t xml:space="preserve"> symbol </w:t>
      </w:r>
      <w:r w:rsidR="00782C3C">
        <w:rPr>
          <w:lang w:val="sv-SE" w:eastAsia="zh-CN"/>
        </w:rPr>
        <w:t>for DMRS ports</w:t>
      </w:r>
      <w:r w:rsidR="00AA0DB2">
        <w:rPr>
          <w:lang w:val="sv-SE" w:eastAsia="zh-CN"/>
        </w:rPr>
        <w:t xml:space="preserve"> and maxLength=1</w:t>
      </w:r>
      <w:r w:rsidR="00782C3C">
        <w:rPr>
          <w:lang w:val="sv-SE" w:eastAsia="zh-CN"/>
        </w:rPr>
        <w:t xml:space="preserve"> </w:t>
      </w:r>
      <w:r w:rsidR="00D55387">
        <w:rPr>
          <w:lang w:val="sv-SE" w:eastAsia="zh-CN"/>
        </w:rPr>
        <w:t>is the typical DMRS configuration</w:t>
      </w:r>
      <w:r w:rsidR="00E16889">
        <w:rPr>
          <w:lang w:val="sv-SE" w:eastAsia="zh-CN"/>
        </w:rPr>
        <w:t xml:space="preserve"> (</w:t>
      </w:r>
      <w:r w:rsidR="00E16889" w:rsidRPr="000D09B8">
        <w:rPr>
          <w:lang w:val="sv-SE" w:eastAsia="zh-CN"/>
        </w:rPr>
        <w:t>Rel-15 1+1</w:t>
      </w:r>
      <w:r w:rsidR="00E16889">
        <w:rPr>
          <w:lang w:val="sv-SE" w:eastAsia="zh-CN"/>
        </w:rPr>
        <w:t xml:space="preserve"> DMRS symbols)</w:t>
      </w:r>
      <w:r w:rsidR="00D55387">
        <w:rPr>
          <w:lang w:val="sv-SE" w:eastAsia="zh-CN"/>
        </w:rPr>
        <w:t xml:space="preserve"> for 4 MIMO layers</w:t>
      </w:r>
      <w:r w:rsidR="00AA0DB2">
        <w:rPr>
          <w:lang w:val="sv-SE" w:eastAsia="zh-CN"/>
        </w:rPr>
        <w:t xml:space="preserve"> as Figure 2-2 (a)</w:t>
      </w:r>
      <w:r w:rsidR="00D55387">
        <w:rPr>
          <w:lang w:val="sv-SE" w:eastAsia="zh-CN"/>
        </w:rPr>
        <w:t xml:space="preserve">, </w:t>
      </w:r>
      <w:r w:rsidR="00AA0DB2">
        <w:rPr>
          <w:lang w:val="sv-SE" w:eastAsia="zh-CN"/>
        </w:rPr>
        <w:t>it is straightforward to configure maxLength=2 in order to support 6 MIMO layers as Figure 2-2 (b)</w:t>
      </w:r>
      <w:r w:rsidR="002A568F">
        <w:rPr>
          <w:lang w:val="sv-SE" w:eastAsia="zh-CN"/>
        </w:rPr>
        <w:t xml:space="preserve">, hence we think </w:t>
      </w:r>
      <w:r w:rsidR="00A705E2">
        <w:rPr>
          <w:lang w:val="sv-SE" w:eastAsia="zh-CN"/>
        </w:rPr>
        <w:t>O</w:t>
      </w:r>
      <w:r w:rsidR="002A568F">
        <w:rPr>
          <w:lang w:val="sv-SE" w:eastAsia="zh-CN"/>
        </w:rPr>
        <w:t>ption 3 is the typical configuration for real network</w:t>
      </w:r>
      <w:r w:rsidR="00AA0DB2">
        <w:rPr>
          <w:lang w:val="sv-SE" w:eastAsia="zh-CN"/>
        </w:rPr>
        <w:t xml:space="preserve">.  </w:t>
      </w:r>
      <w:r w:rsidR="002A568F">
        <w:rPr>
          <w:lang w:val="sv-SE" w:eastAsia="zh-CN"/>
        </w:rPr>
        <w:t xml:space="preserve">For Option 1 with </w:t>
      </w:r>
      <w:r w:rsidR="002A568F" w:rsidRPr="000D09B8">
        <w:rPr>
          <w:lang w:val="sv-SE" w:eastAsia="zh-CN"/>
        </w:rPr>
        <w:t>Rel-18 1+1(6L)</w:t>
      </w:r>
      <w:r w:rsidR="002A568F">
        <w:rPr>
          <w:lang w:val="sv-SE" w:eastAsia="zh-CN"/>
        </w:rPr>
        <w:t>, it only could be support</w:t>
      </w:r>
      <w:r w:rsidR="00231EB4">
        <w:rPr>
          <w:lang w:val="sv-SE" w:eastAsia="zh-CN"/>
        </w:rPr>
        <w:t>ed</w:t>
      </w:r>
      <w:r w:rsidR="002A568F">
        <w:rPr>
          <w:lang w:val="sv-SE" w:eastAsia="zh-CN"/>
        </w:rPr>
        <w:t xml:space="preserve"> when the feature of Rel-18 enhanced DMRS is supported</w:t>
      </w:r>
      <w:r w:rsidR="00231EB4">
        <w:rPr>
          <w:lang w:val="sv-SE" w:eastAsia="zh-CN"/>
        </w:rPr>
        <w:t xml:space="preserve">, however Rel-18 enhanced DMRS </w:t>
      </w:r>
      <w:r w:rsidR="00231EB4">
        <w:rPr>
          <w:rFonts w:eastAsiaTheme="minorEastAsia"/>
        </w:rPr>
        <w:t>has not been supported by most UE devices in the real network</w:t>
      </w:r>
      <w:r w:rsidR="002A568F">
        <w:rPr>
          <w:lang w:val="sv-SE" w:eastAsia="zh-CN"/>
        </w:rPr>
        <w:t xml:space="preserve">. </w:t>
      </w:r>
    </w:p>
    <w:p w14:paraId="5B26EDE1" w14:textId="1413EB55" w:rsidR="0056514B" w:rsidRDefault="0056514B" w:rsidP="0056514B">
      <w:pPr>
        <w:jc w:val="both"/>
        <w:rPr>
          <w:b/>
          <w:lang w:val="sv-SE" w:eastAsia="zh-CN"/>
        </w:rPr>
      </w:pPr>
      <w:r w:rsidRPr="00B14E77">
        <w:rPr>
          <w:b/>
          <w:lang w:eastAsia="zh-CN"/>
        </w:rPr>
        <w:t xml:space="preserve">Proposal </w:t>
      </w:r>
      <w:r>
        <w:rPr>
          <w:b/>
          <w:lang w:eastAsia="zh-CN"/>
        </w:rPr>
        <w:t>2</w:t>
      </w:r>
      <w:r w:rsidRPr="00B14E77">
        <w:rPr>
          <w:b/>
          <w:lang w:eastAsia="zh-CN"/>
        </w:rPr>
        <w:t>:</w:t>
      </w:r>
      <w:r>
        <w:rPr>
          <w:b/>
          <w:lang w:eastAsia="zh-CN"/>
        </w:rPr>
        <w:t xml:space="preserve"> </w:t>
      </w:r>
      <w:r w:rsidRPr="00A705E2">
        <w:rPr>
          <w:b/>
          <w:lang w:eastAsia="zh-CN"/>
        </w:rPr>
        <w:t xml:space="preserve">For DMRS configurations, </w:t>
      </w:r>
      <w:r>
        <w:rPr>
          <w:b/>
          <w:lang w:eastAsia="zh-CN"/>
        </w:rPr>
        <w:t xml:space="preserve">use the typical configuration </w:t>
      </w:r>
      <w:r w:rsidRPr="00A705E2">
        <w:rPr>
          <w:b/>
          <w:lang w:val="sv-SE" w:eastAsia="zh-CN"/>
        </w:rPr>
        <w:t xml:space="preserve">Option 3 (Rel-15 1+1(4L), Rel-15 2+2(6L)).  </w:t>
      </w:r>
    </w:p>
    <w:p w14:paraId="189F6733" w14:textId="6848F970" w:rsidR="00831F13" w:rsidRDefault="00831F13" w:rsidP="0056514B">
      <w:pPr>
        <w:jc w:val="both"/>
        <w:rPr>
          <w:bCs/>
          <w:lang w:val="sv-SE" w:eastAsia="zh-CN"/>
        </w:rPr>
      </w:pPr>
      <w:r>
        <w:rPr>
          <w:bCs/>
          <w:lang w:val="sv-SE" w:eastAsia="zh-CN"/>
        </w:rPr>
        <w:t xml:space="preserve">At the same time, considering some contributions could observe some 6 </w:t>
      </w:r>
      <w:r>
        <w:rPr>
          <w:rFonts w:hint="eastAsia"/>
          <w:bCs/>
          <w:lang w:val="sv-SE" w:eastAsia="zh-CN"/>
        </w:rPr>
        <w:t>MIMO</w:t>
      </w:r>
      <w:r>
        <w:rPr>
          <w:bCs/>
          <w:lang w:val="sv-SE" w:eastAsia="zh-CN"/>
        </w:rPr>
        <w:t xml:space="preserve"> </w:t>
      </w:r>
      <w:r>
        <w:rPr>
          <w:rFonts w:hint="eastAsia"/>
          <w:bCs/>
          <w:lang w:val="sv-SE" w:eastAsia="zh-CN"/>
        </w:rPr>
        <w:t>layer</w:t>
      </w:r>
      <w:r>
        <w:rPr>
          <w:bCs/>
          <w:lang w:val="sv-SE" w:eastAsia="zh-CN"/>
        </w:rPr>
        <w:t xml:space="preserve"> performance gain based on Rel-18 1+1 (6L) or Rel-15 2+0 (6L)  configurations, we also apply Rel-18 1+1 </w:t>
      </w:r>
      <w:r>
        <w:rPr>
          <w:rFonts w:hint="eastAsia"/>
          <w:bCs/>
          <w:lang w:val="sv-SE" w:eastAsia="zh-CN"/>
        </w:rPr>
        <w:t>(</w:t>
      </w:r>
      <w:r>
        <w:rPr>
          <w:bCs/>
          <w:lang w:val="sv-SE" w:eastAsia="zh-CN"/>
        </w:rPr>
        <w:t xml:space="preserve">6L) DMRS configurations in our following simualation to verify 6 MIMO layer performance </w:t>
      </w:r>
      <w:r w:rsidRPr="00831F13">
        <w:rPr>
          <w:bCs/>
          <w:lang w:val="sv-SE" w:eastAsia="zh-CN"/>
        </w:rPr>
        <w:t>adequately</w:t>
      </w:r>
      <w:r>
        <w:rPr>
          <w:bCs/>
          <w:lang w:val="sv-SE" w:eastAsia="zh-CN"/>
        </w:rPr>
        <w:t xml:space="preserve">. </w:t>
      </w:r>
      <w:r w:rsidR="003D4D25">
        <w:rPr>
          <w:bCs/>
          <w:lang w:val="sv-SE" w:eastAsia="zh-CN"/>
        </w:rPr>
        <w:t xml:space="preserve">According the specification defined in 38.212, DMRS ports should be configured as Figure 2-2. </w:t>
      </w:r>
    </w:p>
    <w:p w14:paraId="5B37E5AF" w14:textId="4F8FA5BF" w:rsidR="00A37624" w:rsidRPr="003D4D25" w:rsidRDefault="00A37624" w:rsidP="0056514B">
      <w:pPr>
        <w:jc w:val="both"/>
        <w:rPr>
          <w:bCs/>
          <w:i/>
          <w:iCs/>
          <w:lang w:val="sv-SE" w:eastAsia="zh-CN"/>
        </w:rPr>
      </w:pPr>
      <w:r w:rsidRPr="003D4D25">
        <w:rPr>
          <w:rFonts w:hint="eastAsia"/>
          <w:bCs/>
          <w:i/>
          <w:iCs/>
          <w:lang w:val="sv-SE" w:eastAsia="zh-CN"/>
        </w:rPr>
        <w:t>3</w:t>
      </w:r>
      <w:r w:rsidRPr="003D4D25">
        <w:rPr>
          <w:bCs/>
          <w:i/>
          <w:iCs/>
          <w:lang w:val="sv-SE" w:eastAsia="zh-CN"/>
        </w:rPr>
        <w:t>8.212, DMRS ports configuration</w:t>
      </w:r>
      <w:r w:rsidR="0073119C">
        <w:rPr>
          <w:bCs/>
          <w:i/>
          <w:iCs/>
          <w:lang w:val="sv-SE" w:eastAsia="zh-CN"/>
        </w:rPr>
        <w:t>s</w:t>
      </w:r>
    </w:p>
    <w:tbl>
      <w:tblPr>
        <w:tblStyle w:val="aff7"/>
        <w:tblW w:w="0" w:type="auto"/>
        <w:tblLook w:val="04A0" w:firstRow="1" w:lastRow="0" w:firstColumn="1" w:lastColumn="0" w:noHBand="0" w:noVBand="1"/>
      </w:tblPr>
      <w:tblGrid>
        <w:gridCol w:w="9631"/>
      </w:tblGrid>
      <w:tr w:rsidR="003D4D25" w14:paraId="4A570690" w14:textId="77777777" w:rsidTr="003D4D25">
        <w:tc>
          <w:tcPr>
            <w:tcW w:w="9631" w:type="dxa"/>
          </w:tcPr>
          <w:p w14:paraId="16A905CB" w14:textId="5A4C5D48" w:rsidR="003D4D25" w:rsidRDefault="003D4D25" w:rsidP="003D4D25">
            <w:pPr>
              <w:jc w:val="center"/>
              <w:rPr>
                <w:rFonts w:eastAsiaTheme="minorEastAsia"/>
                <w:bCs/>
                <w:lang w:val="sv-SE" w:eastAsia="zh-CN"/>
              </w:rPr>
            </w:pPr>
            <w:r w:rsidRPr="00513F2A">
              <w:rPr>
                <w:noProof/>
                <w:lang w:val="sv-SE" w:eastAsia="zh-CN"/>
              </w:rPr>
              <w:drawing>
                <wp:inline distT="0" distB="0" distL="0" distR="0" wp14:anchorId="3EA37204" wp14:editId="1F59DBA5">
                  <wp:extent cx="4387480" cy="67125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4469" cy="681500"/>
                          </a:xfrm>
                          <a:prstGeom prst="rect">
                            <a:avLst/>
                          </a:prstGeom>
                        </pic:spPr>
                      </pic:pic>
                    </a:graphicData>
                  </a:graphic>
                </wp:inline>
              </w:drawing>
            </w:r>
          </w:p>
          <w:p w14:paraId="0332AE58" w14:textId="645D790A" w:rsidR="003D4D25" w:rsidRPr="003D4D25" w:rsidRDefault="003D4D25" w:rsidP="003D4D25">
            <w:pPr>
              <w:jc w:val="center"/>
              <w:rPr>
                <w:rFonts w:eastAsiaTheme="minorEastAsia"/>
                <w:bCs/>
                <w:lang w:val="sv-SE" w:eastAsia="zh-CN"/>
              </w:rPr>
            </w:pPr>
            <w:r w:rsidRPr="00513F2A">
              <w:rPr>
                <w:noProof/>
                <w:lang w:val="sv-SE" w:eastAsia="zh-CN"/>
              </w:rPr>
              <w:drawing>
                <wp:inline distT="0" distB="0" distL="0" distR="0" wp14:anchorId="70F957D6" wp14:editId="28AB9977">
                  <wp:extent cx="3889966" cy="680674"/>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89680" cy="698122"/>
                          </a:xfrm>
                          <a:prstGeom prst="rect">
                            <a:avLst/>
                          </a:prstGeom>
                        </pic:spPr>
                      </pic:pic>
                    </a:graphicData>
                  </a:graphic>
                </wp:inline>
              </w:drawing>
            </w:r>
          </w:p>
        </w:tc>
      </w:tr>
    </w:tbl>
    <w:p w14:paraId="680DAE4B" w14:textId="77777777" w:rsidR="003D4D25" w:rsidRPr="00A37624" w:rsidRDefault="003D4D25" w:rsidP="0056514B">
      <w:pPr>
        <w:jc w:val="both"/>
        <w:rPr>
          <w:bCs/>
          <w:lang w:val="sv-SE" w:eastAsia="zh-CN"/>
        </w:rPr>
      </w:pPr>
    </w:p>
    <w:p w14:paraId="7170C48F" w14:textId="59FD240D" w:rsidR="00AA0DB2" w:rsidRDefault="007753CA" w:rsidP="007753CA">
      <w:pPr>
        <w:ind w:firstLine="203"/>
        <w:jc w:val="center"/>
        <w:rPr>
          <w:noProof/>
          <w:lang w:eastAsia="zh-CN"/>
        </w:rPr>
      </w:pPr>
      <w:r w:rsidRPr="00C45B0B">
        <w:rPr>
          <w:noProof/>
        </w:rPr>
        <w:drawing>
          <wp:inline distT="0" distB="0" distL="0" distR="0" wp14:anchorId="0F158ABD" wp14:editId="1470040C">
            <wp:extent cx="2412000" cy="137160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12000" cy="1371600"/>
                    </a:xfrm>
                    <a:prstGeom prst="rect">
                      <a:avLst/>
                    </a:prstGeom>
                  </pic:spPr>
                </pic:pic>
              </a:graphicData>
            </a:graphic>
          </wp:inline>
        </w:drawing>
      </w:r>
    </w:p>
    <w:p w14:paraId="79857A85" w14:textId="53CC51E0" w:rsidR="007753CA" w:rsidRDefault="007753CA" w:rsidP="007753CA">
      <w:pPr>
        <w:pStyle w:val="aff8"/>
        <w:numPr>
          <w:ilvl w:val="0"/>
          <w:numId w:val="21"/>
        </w:numPr>
        <w:ind w:firstLineChars="0"/>
        <w:jc w:val="center"/>
        <w:rPr>
          <w:noProof/>
          <w:lang w:eastAsia="zh-CN"/>
        </w:rPr>
      </w:pPr>
      <w:r>
        <w:rPr>
          <w:rFonts w:eastAsiaTheme="minorEastAsia"/>
          <w:noProof/>
          <w:lang w:eastAsia="zh-CN"/>
        </w:rPr>
        <w:t xml:space="preserve">Rel-15 typical </w:t>
      </w:r>
      <w:r>
        <w:rPr>
          <w:rFonts w:eastAsiaTheme="minorEastAsia" w:hint="eastAsia"/>
          <w:noProof/>
          <w:lang w:eastAsia="zh-CN"/>
        </w:rPr>
        <w:t>4</w:t>
      </w:r>
      <w:r>
        <w:rPr>
          <w:rFonts w:eastAsiaTheme="minorEastAsia"/>
          <w:noProof/>
          <w:lang w:eastAsia="zh-CN"/>
        </w:rPr>
        <w:t xml:space="preserve"> ports configuration</w:t>
      </w:r>
    </w:p>
    <w:p w14:paraId="766BED7A" w14:textId="21F63F8A" w:rsidR="00C45B0B" w:rsidRDefault="007753CA" w:rsidP="00B37C63">
      <w:pPr>
        <w:jc w:val="center"/>
        <w:rPr>
          <w:noProof/>
          <w:lang w:eastAsia="zh-CN"/>
        </w:rPr>
      </w:pPr>
      <w:r w:rsidRPr="00C45B0B">
        <w:rPr>
          <w:noProof/>
        </w:rPr>
        <w:drawing>
          <wp:inline distT="0" distB="0" distL="0" distR="0" wp14:anchorId="7EF04EA5" wp14:editId="586104B5">
            <wp:extent cx="2484000" cy="136800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84000" cy="1368000"/>
                    </a:xfrm>
                    <a:prstGeom prst="rect">
                      <a:avLst/>
                    </a:prstGeom>
                  </pic:spPr>
                </pic:pic>
              </a:graphicData>
            </a:graphic>
          </wp:inline>
        </w:drawing>
      </w:r>
    </w:p>
    <w:p w14:paraId="7FF375BF" w14:textId="707EE5CD" w:rsidR="007753CA" w:rsidRDefault="007753CA" w:rsidP="007753CA">
      <w:pPr>
        <w:pStyle w:val="aff8"/>
        <w:numPr>
          <w:ilvl w:val="0"/>
          <w:numId w:val="21"/>
        </w:numPr>
        <w:ind w:firstLineChars="0"/>
        <w:jc w:val="center"/>
        <w:rPr>
          <w:noProof/>
          <w:lang w:eastAsia="zh-CN"/>
        </w:rPr>
      </w:pPr>
      <w:r>
        <w:rPr>
          <w:rFonts w:eastAsiaTheme="minorEastAsia"/>
          <w:noProof/>
          <w:lang w:eastAsia="zh-CN"/>
        </w:rPr>
        <w:t>Rel-15 typical 6 ports configuration</w:t>
      </w:r>
    </w:p>
    <w:p w14:paraId="1606A1E1" w14:textId="5676A7CC" w:rsidR="00C45B0B" w:rsidRDefault="00C45B0B" w:rsidP="007753CA">
      <w:pPr>
        <w:ind w:firstLine="98"/>
        <w:jc w:val="center"/>
        <w:rPr>
          <w:noProof/>
        </w:rPr>
      </w:pPr>
      <w:r w:rsidRPr="00C45B0B">
        <w:rPr>
          <w:noProof/>
        </w:rPr>
        <w:lastRenderedPageBreak/>
        <w:drawing>
          <wp:inline distT="0" distB="0" distL="0" distR="0" wp14:anchorId="3509A970" wp14:editId="678D6DE1">
            <wp:extent cx="2512800" cy="137520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12800" cy="1375200"/>
                    </a:xfrm>
                    <a:prstGeom prst="rect">
                      <a:avLst/>
                    </a:prstGeom>
                  </pic:spPr>
                </pic:pic>
              </a:graphicData>
            </a:graphic>
          </wp:inline>
        </w:drawing>
      </w:r>
    </w:p>
    <w:p w14:paraId="6F6D7D8E" w14:textId="738099CB" w:rsidR="007753CA" w:rsidRDefault="007753CA" w:rsidP="00266169">
      <w:pPr>
        <w:pStyle w:val="aff8"/>
        <w:numPr>
          <w:ilvl w:val="0"/>
          <w:numId w:val="21"/>
        </w:numPr>
        <w:ind w:firstLineChars="0" w:firstLine="98"/>
        <w:jc w:val="center"/>
        <w:rPr>
          <w:noProof/>
        </w:rPr>
      </w:pPr>
      <w:r w:rsidRPr="007753CA">
        <w:rPr>
          <w:rFonts w:eastAsiaTheme="minorEastAsia"/>
          <w:noProof/>
          <w:lang w:eastAsia="zh-CN"/>
        </w:rPr>
        <w:t>Rel-18 6 ports configuration</w:t>
      </w:r>
    </w:p>
    <w:p w14:paraId="13744E52" w14:textId="180D4F0B" w:rsidR="00B37C63" w:rsidRDefault="00B37C63" w:rsidP="00B37C63">
      <w:pPr>
        <w:spacing w:beforeLines="50" w:before="120"/>
        <w:jc w:val="center"/>
        <w:rPr>
          <w:noProof/>
          <w:lang w:val="en-US" w:eastAsia="zh-CN"/>
        </w:rPr>
      </w:pPr>
      <w:r>
        <w:rPr>
          <w:noProof/>
          <w:lang w:val="en-US" w:eastAsia="zh-CN"/>
        </w:rPr>
        <w:t xml:space="preserve">Figure 2-2. </w:t>
      </w:r>
      <w:r w:rsidR="005C64D4">
        <w:rPr>
          <w:noProof/>
          <w:lang w:val="en-US" w:eastAsia="zh-CN"/>
        </w:rPr>
        <w:t>DMRS ports configurations for Rel-15 DMRS</w:t>
      </w:r>
      <w:r w:rsidR="007753CA">
        <w:rPr>
          <w:noProof/>
          <w:lang w:val="en-US" w:eastAsia="zh-CN"/>
        </w:rPr>
        <w:t xml:space="preserve"> and Rel-18 DMRS</w:t>
      </w:r>
    </w:p>
    <w:p w14:paraId="519E0E6B" w14:textId="77777777" w:rsidR="00791C8E" w:rsidRDefault="00791C8E" w:rsidP="00791C8E">
      <w:pPr>
        <w:spacing w:beforeLines="50" w:before="120"/>
        <w:rPr>
          <w:noProof/>
          <w:lang w:val="en-US" w:eastAsia="zh-CN"/>
        </w:rPr>
      </w:pPr>
    </w:p>
    <w:p w14:paraId="13EAE1F2" w14:textId="728E1659" w:rsidR="00376440" w:rsidRDefault="00376440" w:rsidP="00376440">
      <w:pPr>
        <w:pStyle w:val="2"/>
        <w:numPr>
          <w:ilvl w:val="1"/>
          <w:numId w:val="19"/>
        </w:numPr>
        <w:rPr>
          <w:lang w:eastAsia="zh-CN"/>
        </w:rPr>
      </w:pPr>
      <w:r>
        <w:rPr>
          <w:lang w:eastAsia="zh-CN"/>
        </w:rPr>
        <w:t>TxEVM assumption</w:t>
      </w:r>
    </w:p>
    <w:p w14:paraId="4C4C020C" w14:textId="4FE2000F" w:rsidR="0097255E" w:rsidRPr="000B2053" w:rsidRDefault="000B2053" w:rsidP="000B2053">
      <w:pPr>
        <w:jc w:val="both"/>
        <w:rPr>
          <w:lang w:val="sv-SE" w:eastAsia="zh-CN"/>
        </w:rPr>
      </w:pPr>
      <w:r>
        <w:rPr>
          <w:lang w:val="sv-SE" w:eastAsia="zh-CN"/>
        </w:rPr>
        <w:t>T</w:t>
      </w:r>
      <w:r w:rsidR="0097255E" w:rsidRPr="000B2053">
        <w:rPr>
          <w:lang w:val="sv-SE" w:eastAsia="zh-CN"/>
        </w:rPr>
        <w:t>he value of TxEVM can impact the throughput performance, especially at the high SNR scenarios the impct is non</w:t>
      </w:r>
      <w:r w:rsidR="00586BD8">
        <w:rPr>
          <w:lang w:val="sv-SE" w:eastAsia="zh-CN"/>
        </w:rPr>
        <w:t>-</w:t>
      </w:r>
      <w:r w:rsidR="0097255E" w:rsidRPr="000B2053">
        <w:rPr>
          <w:lang w:val="sv-SE" w:eastAsia="zh-CN"/>
        </w:rPr>
        <w:t xml:space="preserve">negligible. </w:t>
      </w:r>
    </w:p>
    <w:p w14:paraId="70CE4B7A" w14:textId="6F794D97" w:rsidR="00363638" w:rsidRDefault="00363638" w:rsidP="00363638">
      <w:pPr>
        <w:jc w:val="both"/>
        <w:rPr>
          <w:lang w:val="sv-SE" w:eastAsia="zh-CN"/>
        </w:rPr>
      </w:pPr>
      <w:r>
        <w:rPr>
          <w:lang w:val="sv-SE" w:eastAsia="zh-CN"/>
        </w:rPr>
        <w:t>About the TxEVM for simulation alignment, several options are proposed as below in last RAN4#11</w:t>
      </w:r>
      <w:r w:rsidR="000438D0">
        <w:rPr>
          <w:lang w:val="sv-SE" w:eastAsia="zh-CN"/>
        </w:rPr>
        <w:t>3</w:t>
      </w:r>
      <w:r>
        <w:rPr>
          <w:lang w:val="sv-SE" w:eastAsia="zh-CN"/>
        </w:rPr>
        <w:t xml:space="preserve"> meeting</w:t>
      </w:r>
      <w:r w:rsidR="000438D0">
        <w:rPr>
          <w:lang w:val="sv-SE" w:eastAsia="zh-CN"/>
        </w:rPr>
        <w:t>.</w:t>
      </w:r>
    </w:p>
    <w:tbl>
      <w:tblPr>
        <w:tblStyle w:val="aff7"/>
        <w:tblW w:w="0" w:type="auto"/>
        <w:tblLook w:val="04A0" w:firstRow="1" w:lastRow="0" w:firstColumn="1" w:lastColumn="0" w:noHBand="0" w:noVBand="1"/>
      </w:tblPr>
      <w:tblGrid>
        <w:gridCol w:w="9631"/>
      </w:tblGrid>
      <w:tr w:rsidR="000438D0" w14:paraId="0B919BEB" w14:textId="77777777" w:rsidTr="000438D0">
        <w:tc>
          <w:tcPr>
            <w:tcW w:w="9631" w:type="dxa"/>
          </w:tcPr>
          <w:p w14:paraId="63C49BE1" w14:textId="77777777" w:rsidR="000438D0" w:rsidRPr="00527472" w:rsidRDefault="000438D0" w:rsidP="000438D0">
            <w:pPr>
              <w:jc w:val="both"/>
              <w:rPr>
                <w:b/>
                <w:lang w:eastAsia="zh-CN"/>
              </w:rPr>
            </w:pPr>
            <w:r w:rsidRPr="00527472">
              <w:rPr>
                <w:b/>
                <w:u w:val="single"/>
                <w:lang w:eastAsia="ko-KR"/>
              </w:rPr>
              <w:t xml:space="preserve">Issue </w:t>
            </w:r>
            <w:r>
              <w:rPr>
                <w:b/>
                <w:u w:val="single"/>
                <w:lang w:eastAsia="ko-KR"/>
              </w:rPr>
              <w:t>2</w:t>
            </w:r>
            <w:r w:rsidRPr="00527472">
              <w:rPr>
                <w:b/>
                <w:u w:val="single"/>
                <w:lang w:eastAsia="ko-KR"/>
              </w:rPr>
              <w:t>-1-1: Tx EVM assumptions for 6-layer feasibility evaluation</w:t>
            </w:r>
          </w:p>
          <w:p w14:paraId="089CF21D" w14:textId="77777777" w:rsidR="000438D0" w:rsidRDefault="000438D0" w:rsidP="000438D0">
            <w:pPr>
              <w:jc w:val="both"/>
              <w:rPr>
                <w:lang w:eastAsia="zh-CN"/>
              </w:rPr>
            </w:pPr>
            <w:r w:rsidRPr="00527472">
              <w:rPr>
                <w:b/>
                <w:lang w:eastAsia="zh-CN"/>
              </w:rPr>
              <w:t>Way Forward</w:t>
            </w:r>
            <w:r w:rsidRPr="00527472">
              <w:rPr>
                <w:lang w:eastAsia="zh-CN"/>
              </w:rPr>
              <w:t>: RAN4 to further discuss</w:t>
            </w:r>
            <w:r w:rsidRPr="00627633">
              <w:rPr>
                <w:lang w:eastAsia="zh-CN"/>
              </w:rPr>
              <w:t xml:space="preserve"> the following options</w:t>
            </w:r>
            <w:r>
              <w:rPr>
                <w:lang w:eastAsia="zh-CN"/>
              </w:rPr>
              <w:t>.</w:t>
            </w:r>
          </w:p>
          <w:p w14:paraId="0801012E" w14:textId="77777777" w:rsidR="000438D0" w:rsidRDefault="000438D0" w:rsidP="000438D0">
            <w:pPr>
              <w:pStyle w:val="B1"/>
              <w:jc w:val="both"/>
              <w:rPr>
                <w:lang w:eastAsia="zh-CN"/>
              </w:rPr>
            </w:pPr>
            <w:r>
              <w:rPr>
                <w:lang w:eastAsia="zh-CN"/>
              </w:rPr>
              <w:t>-</w:t>
            </w:r>
            <w:r>
              <w:rPr>
                <w:lang w:eastAsia="zh-CN"/>
              </w:rPr>
              <w:tab/>
              <w:t>Option 1: Use Tx EVM = 1%</w:t>
            </w:r>
          </w:p>
          <w:p w14:paraId="2996EF7E" w14:textId="77777777" w:rsidR="000438D0" w:rsidRDefault="000438D0" w:rsidP="000438D0">
            <w:pPr>
              <w:pStyle w:val="B1"/>
              <w:jc w:val="both"/>
              <w:rPr>
                <w:lang w:eastAsia="zh-CN"/>
              </w:rPr>
            </w:pPr>
            <w:r>
              <w:rPr>
                <w:lang w:eastAsia="zh-CN"/>
              </w:rPr>
              <w:t>-</w:t>
            </w:r>
            <w:r>
              <w:rPr>
                <w:lang w:eastAsia="zh-CN"/>
              </w:rPr>
              <w:tab/>
              <w:t>Option 2: Use Tx EVM = 3% for all of modulation order in MCS Table 2 for performance evaluation</w:t>
            </w:r>
          </w:p>
          <w:p w14:paraId="5D406C8F" w14:textId="7195B620" w:rsidR="000438D0" w:rsidRPr="000438D0" w:rsidRDefault="000438D0" w:rsidP="000438D0">
            <w:pPr>
              <w:pStyle w:val="B1"/>
              <w:jc w:val="both"/>
              <w:rPr>
                <w:lang w:eastAsia="zh-CN"/>
              </w:rPr>
            </w:pPr>
            <w:r>
              <w:rPr>
                <w:lang w:eastAsia="zh-CN"/>
              </w:rPr>
              <w:t>-</w:t>
            </w:r>
            <w:r>
              <w:rPr>
                <w:lang w:eastAsia="zh-CN"/>
              </w:rPr>
              <w:tab/>
              <w:t>Option 3: Consider TxEVM of 6% for 64QAM and TxEVM 3% for 256QAM</w:t>
            </w:r>
          </w:p>
        </w:tc>
      </w:tr>
    </w:tbl>
    <w:p w14:paraId="52F4CBF3" w14:textId="58BAD12B" w:rsidR="003E4529" w:rsidRPr="00F82C41" w:rsidRDefault="003E4529" w:rsidP="00992277">
      <w:pPr>
        <w:spacing w:beforeLines="100" w:before="240"/>
        <w:jc w:val="both"/>
        <w:rPr>
          <w:rFonts w:eastAsiaTheme="minorEastAsia"/>
        </w:rPr>
      </w:pPr>
      <w:r>
        <w:rPr>
          <w:lang w:eastAsia="zh-CN"/>
        </w:rPr>
        <w:t xml:space="preserve">3GPP </w:t>
      </w:r>
      <w:r>
        <w:rPr>
          <w:rFonts w:hint="eastAsia"/>
          <w:lang w:eastAsia="zh-CN"/>
        </w:rPr>
        <w:t>3</w:t>
      </w:r>
      <w:r>
        <w:rPr>
          <w:lang w:eastAsia="zh-CN"/>
        </w:rPr>
        <w:t xml:space="preserve">8.104 defines </w:t>
      </w:r>
      <w:r>
        <w:rPr>
          <w:rFonts w:eastAsiaTheme="minorEastAsia"/>
        </w:rPr>
        <w:t>RF core requirements</w:t>
      </w:r>
      <w:r w:rsidR="00992277">
        <w:rPr>
          <w:rFonts w:eastAsiaTheme="minorEastAsia"/>
        </w:rPr>
        <w:t xml:space="preserve"> for </w:t>
      </w:r>
      <w:r>
        <w:rPr>
          <w:rFonts w:eastAsiaTheme="minorEastAsia"/>
        </w:rPr>
        <w:t>BS Tx EVM as 8% for 64QAM and 3.5% for 256QAM</w:t>
      </w:r>
      <w:r w:rsidR="006C3D64">
        <w:rPr>
          <w:rFonts w:eastAsiaTheme="minorEastAsia"/>
        </w:rPr>
        <w:t xml:space="preserve">. </w:t>
      </w:r>
      <w:r>
        <w:rPr>
          <w:rFonts w:eastAsiaTheme="minorEastAsia"/>
        </w:rPr>
        <w:t xml:space="preserve"> </w:t>
      </w:r>
      <w:r w:rsidRPr="000E7E5A">
        <w:rPr>
          <w:rFonts w:eastAsiaTheme="minorEastAsia"/>
        </w:rPr>
        <w:t xml:space="preserve">RAN4 demodulation </w:t>
      </w:r>
      <w:r w:rsidR="00856992">
        <w:rPr>
          <w:rFonts w:eastAsiaTheme="minorEastAsia"/>
        </w:rPr>
        <w:t>performance evaluation</w:t>
      </w:r>
      <w:r w:rsidRPr="000E7E5A">
        <w:rPr>
          <w:rFonts w:eastAsiaTheme="minorEastAsia"/>
        </w:rPr>
        <w:t xml:space="preserve"> </w:t>
      </w:r>
      <w:r w:rsidR="006C3D64">
        <w:rPr>
          <w:rFonts w:eastAsiaTheme="minorEastAsia"/>
        </w:rPr>
        <w:t xml:space="preserve">[15][16] are based on tightened values as below considering </w:t>
      </w:r>
      <w:r>
        <w:rPr>
          <w:rFonts w:eastAsiaTheme="minorEastAsia"/>
        </w:rPr>
        <w:t xml:space="preserve">the </w:t>
      </w:r>
      <w:r w:rsidR="006C3D64">
        <w:rPr>
          <w:rFonts w:eastAsiaTheme="minorEastAsia"/>
        </w:rPr>
        <w:t xml:space="preserve">real </w:t>
      </w:r>
      <w:r>
        <w:rPr>
          <w:rFonts w:eastAsiaTheme="minorEastAsia"/>
        </w:rPr>
        <w:t>BS implementation</w:t>
      </w:r>
      <w:r w:rsidR="006C3D64">
        <w:rPr>
          <w:rFonts w:eastAsiaTheme="minorEastAsia"/>
        </w:rPr>
        <w:t>.</w:t>
      </w:r>
      <w:r>
        <w:rPr>
          <w:rFonts w:eastAsiaTheme="minorEastAsia"/>
        </w:rPr>
        <w:t xml:space="preserve"> </w:t>
      </w:r>
      <w:r w:rsidR="00992277">
        <w:rPr>
          <w:rFonts w:eastAsiaTheme="minorEastAsia"/>
        </w:rPr>
        <w:t xml:space="preserve">If other values proposed for BS Tx EVM, it should be based on justification and the specification for BS Tx EVM should be updated accordingly. </w:t>
      </w:r>
    </w:p>
    <w:p w14:paraId="43918D71" w14:textId="77777777" w:rsidR="003E4529" w:rsidRPr="006C3D64" w:rsidRDefault="003E4529" w:rsidP="003E4529">
      <w:pPr>
        <w:jc w:val="both"/>
        <w:rPr>
          <w:i/>
          <w:iCs/>
          <w:lang w:eastAsia="zh-CN"/>
        </w:rPr>
      </w:pPr>
      <w:r w:rsidRPr="006C3D64">
        <w:rPr>
          <w:i/>
          <w:iCs/>
          <w:lang w:eastAsia="zh-CN"/>
        </w:rPr>
        <w:t xml:space="preserve">3GPP </w:t>
      </w:r>
      <w:r w:rsidRPr="006C3D64">
        <w:rPr>
          <w:rFonts w:hint="eastAsia"/>
          <w:i/>
          <w:iCs/>
          <w:lang w:eastAsia="zh-CN"/>
        </w:rPr>
        <w:t>3</w:t>
      </w:r>
      <w:r w:rsidRPr="006C3D64">
        <w:rPr>
          <w:i/>
          <w:iCs/>
          <w:lang w:eastAsia="zh-CN"/>
        </w:rPr>
        <w:t>8.104 BS Tx E</w:t>
      </w:r>
      <w:r w:rsidRPr="006C3D64">
        <w:rPr>
          <w:rFonts w:hint="eastAsia"/>
          <w:i/>
          <w:iCs/>
          <w:lang w:eastAsia="zh-CN"/>
        </w:rPr>
        <w:t>VM</w:t>
      </w:r>
      <w:r w:rsidRPr="006C3D64">
        <w:rPr>
          <w:i/>
          <w:iCs/>
          <w:lang w:eastAsia="zh-CN"/>
        </w:rPr>
        <w:t xml:space="preserve"> requirements</w:t>
      </w:r>
    </w:p>
    <w:tbl>
      <w:tblPr>
        <w:tblStyle w:val="aff7"/>
        <w:tblW w:w="0" w:type="auto"/>
        <w:tblLook w:val="04A0" w:firstRow="1" w:lastRow="0" w:firstColumn="1" w:lastColumn="0" w:noHBand="0" w:noVBand="1"/>
      </w:tblPr>
      <w:tblGrid>
        <w:gridCol w:w="9631"/>
      </w:tblGrid>
      <w:tr w:rsidR="003E4529" w14:paraId="181F61D6" w14:textId="77777777" w:rsidTr="00370801">
        <w:tc>
          <w:tcPr>
            <w:tcW w:w="9631" w:type="dxa"/>
          </w:tcPr>
          <w:p w14:paraId="41EC0F9A" w14:textId="77777777" w:rsidR="003E4529" w:rsidRDefault="003E4529" w:rsidP="00B047FF">
            <w:pPr>
              <w:jc w:val="center"/>
              <w:rPr>
                <w:lang w:eastAsia="zh-CN"/>
              </w:rPr>
            </w:pPr>
            <w:r w:rsidRPr="00301B33">
              <w:rPr>
                <w:noProof/>
                <w:lang w:eastAsia="zh-CN"/>
              </w:rPr>
              <w:drawing>
                <wp:inline distT="0" distB="0" distL="0" distR="0" wp14:anchorId="06F90EE2" wp14:editId="4759CA0D">
                  <wp:extent cx="4976301" cy="1442087"/>
                  <wp:effectExtent l="0" t="0" r="0"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20965" cy="1455030"/>
                          </a:xfrm>
                          <a:prstGeom prst="rect">
                            <a:avLst/>
                          </a:prstGeom>
                        </pic:spPr>
                      </pic:pic>
                    </a:graphicData>
                  </a:graphic>
                </wp:inline>
              </w:drawing>
            </w:r>
          </w:p>
        </w:tc>
      </w:tr>
    </w:tbl>
    <w:p w14:paraId="3A3CA4F8" w14:textId="34928C5B" w:rsidR="003E4529" w:rsidRDefault="003E4529" w:rsidP="00363638">
      <w:pPr>
        <w:jc w:val="both"/>
        <w:rPr>
          <w:lang w:eastAsia="zh-CN"/>
        </w:rPr>
      </w:pPr>
    </w:p>
    <w:p w14:paraId="751F3F32" w14:textId="2B86E0A8" w:rsidR="00856992" w:rsidRPr="00856992" w:rsidRDefault="00856992" w:rsidP="00363638">
      <w:pPr>
        <w:jc w:val="both"/>
        <w:rPr>
          <w:i/>
          <w:iCs/>
          <w:lang w:eastAsia="zh-CN"/>
        </w:rPr>
      </w:pPr>
      <w:r w:rsidRPr="00856992">
        <w:rPr>
          <w:rFonts w:eastAsiaTheme="minorEastAsia"/>
          <w:i/>
          <w:iCs/>
        </w:rPr>
        <w:t xml:space="preserve">Tx EVM </w:t>
      </w:r>
      <w:r>
        <w:rPr>
          <w:rFonts w:eastAsiaTheme="minorEastAsia"/>
          <w:i/>
          <w:iCs/>
        </w:rPr>
        <w:t>assumption for</w:t>
      </w:r>
      <w:r w:rsidRPr="00856992">
        <w:rPr>
          <w:rFonts w:eastAsiaTheme="minorEastAsia"/>
          <w:i/>
          <w:iCs/>
        </w:rPr>
        <w:t xml:space="preserve"> </w:t>
      </w:r>
      <w:r>
        <w:rPr>
          <w:rFonts w:eastAsiaTheme="minorEastAsia"/>
          <w:i/>
          <w:iCs/>
        </w:rPr>
        <w:t>DL performance evaluation in RAN4</w:t>
      </w:r>
      <w:r w:rsidRPr="00856992">
        <w:rPr>
          <w:rFonts w:hint="eastAsia"/>
          <w:i/>
          <w:iCs/>
          <w:lang w:eastAsia="zh-CN"/>
        </w:rPr>
        <w:t xml:space="preserve"> [</w:t>
      </w:r>
      <w:r w:rsidRPr="00856992">
        <w:rPr>
          <w:i/>
          <w:iCs/>
          <w:lang w:eastAsia="zh-CN"/>
        </w:rPr>
        <w:t>15][16]</w:t>
      </w:r>
    </w:p>
    <w:tbl>
      <w:tblPr>
        <w:tblStyle w:val="aff7"/>
        <w:tblW w:w="0" w:type="auto"/>
        <w:tblLook w:val="04A0" w:firstRow="1" w:lastRow="0" w:firstColumn="1" w:lastColumn="0" w:noHBand="0" w:noVBand="1"/>
      </w:tblPr>
      <w:tblGrid>
        <w:gridCol w:w="9631"/>
      </w:tblGrid>
      <w:tr w:rsidR="00856992" w14:paraId="48612A37" w14:textId="77777777" w:rsidTr="00856992">
        <w:tc>
          <w:tcPr>
            <w:tcW w:w="9631" w:type="dxa"/>
          </w:tcPr>
          <w:p w14:paraId="168C6F3D" w14:textId="629A3989" w:rsidR="00856992" w:rsidRDefault="00856992" w:rsidP="00115811">
            <w:pPr>
              <w:pStyle w:val="B1"/>
              <w:spacing w:beforeLines="100" w:before="240"/>
              <w:ind w:left="0" w:firstLine="0"/>
              <w:rPr>
                <w:lang w:eastAsia="zh-CN"/>
              </w:rPr>
            </w:pPr>
            <w:r>
              <w:rPr>
                <w:lang w:eastAsia="zh-CN"/>
              </w:rPr>
              <w:t>Rel-15 DL performance evaluation assumption</w:t>
            </w:r>
          </w:p>
          <w:p w14:paraId="2B5E5312" w14:textId="58A1EFF8" w:rsidR="00856992" w:rsidRPr="00856992" w:rsidRDefault="00856992" w:rsidP="00115811">
            <w:pPr>
              <w:pStyle w:val="B1"/>
              <w:numPr>
                <w:ilvl w:val="0"/>
                <w:numId w:val="26"/>
              </w:numPr>
              <w:spacing w:after="60"/>
              <w:rPr>
                <w:sz w:val="18"/>
                <w:szCs w:val="18"/>
                <w:lang w:val="en-US" w:eastAsia="zh-CN"/>
              </w:rPr>
            </w:pPr>
            <w:r w:rsidRPr="00856992">
              <w:rPr>
                <w:sz w:val="18"/>
                <w:szCs w:val="18"/>
                <w:lang w:eastAsia="zh-CN"/>
              </w:rPr>
              <w:t xml:space="preserve">TX EVM = 6% for QPSK/16QAM/64QAM </w:t>
            </w:r>
          </w:p>
          <w:p w14:paraId="2C74F5CE" w14:textId="39CF7431" w:rsidR="00856992" w:rsidRPr="00AD7404" w:rsidRDefault="00856992" w:rsidP="00D0298D">
            <w:pPr>
              <w:pStyle w:val="B1"/>
              <w:numPr>
                <w:ilvl w:val="0"/>
                <w:numId w:val="26"/>
              </w:numPr>
              <w:spacing w:after="0"/>
              <w:rPr>
                <w:rFonts w:eastAsia="宋体"/>
                <w:szCs w:val="24"/>
                <w:lang w:eastAsia="zh-CN"/>
              </w:rPr>
            </w:pPr>
            <w:r w:rsidRPr="00856992">
              <w:rPr>
                <w:sz w:val="18"/>
                <w:szCs w:val="18"/>
                <w:lang w:eastAsia="zh-CN"/>
              </w:rPr>
              <w:t>TX EVM = 3% for 256QAM</w:t>
            </w:r>
          </w:p>
          <w:p w14:paraId="3D07CE4B" w14:textId="48737E2E" w:rsidR="00856992" w:rsidRDefault="00856992" w:rsidP="00AD7404">
            <w:pPr>
              <w:overflowPunct/>
              <w:autoSpaceDE/>
              <w:autoSpaceDN/>
              <w:adjustRightInd/>
              <w:spacing w:beforeLines="100" w:before="240"/>
              <w:textAlignment w:val="auto"/>
              <w:rPr>
                <w:rFonts w:eastAsia="宋体"/>
                <w:szCs w:val="24"/>
                <w:lang w:eastAsia="zh-CN"/>
              </w:rPr>
            </w:pPr>
            <w:r>
              <w:rPr>
                <w:rFonts w:eastAsia="宋体" w:hint="eastAsia"/>
                <w:szCs w:val="24"/>
                <w:lang w:eastAsia="zh-CN"/>
              </w:rPr>
              <w:t>R</w:t>
            </w:r>
            <w:r>
              <w:rPr>
                <w:rFonts w:eastAsia="宋体"/>
                <w:szCs w:val="24"/>
                <w:lang w:eastAsia="zh-CN"/>
              </w:rPr>
              <w:t>el-18 8Rx DL performance evalu</w:t>
            </w:r>
            <w:r w:rsidR="00115811">
              <w:rPr>
                <w:rFonts w:eastAsia="宋体"/>
                <w:szCs w:val="24"/>
                <w:lang w:eastAsia="zh-CN"/>
              </w:rPr>
              <w:t>a</w:t>
            </w:r>
            <w:r>
              <w:rPr>
                <w:rFonts w:eastAsia="宋体"/>
                <w:szCs w:val="24"/>
                <w:lang w:eastAsia="zh-CN"/>
              </w:rPr>
              <w:t>tion assumption</w:t>
            </w:r>
          </w:p>
          <w:p w14:paraId="50AF140B" w14:textId="584235D7" w:rsidR="00856992" w:rsidRPr="00730D82" w:rsidRDefault="00856992" w:rsidP="00AD7404">
            <w:pPr>
              <w:pStyle w:val="B1"/>
              <w:numPr>
                <w:ilvl w:val="0"/>
                <w:numId w:val="26"/>
              </w:numPr>
              <w:spacing w:after="60"/>
              <w:rPr>
                <w:rFonts w:eastAsia="宋体"/>
                <w:sz w:val="18"/>
                <w:szCs w:val="18"/>
                <w:lang w:eastAsia="zh-CN"/>
              </w:rPr>
            </w:pPr>
            <w:r w:rsidRPr="00856992">
              <w:rPr>
                <w:sz w:val="18"/>
                <w:szCs w:val="18"/>
                <w:lang w:eastAsia="zh-CN"/>
              </w:rPr>
              <w:lastRenderedPageBreak/>
              <w:t>TX EVM</w:t>
            </w:r>
            <w:r w:rsidR="00730D82" w:rsidRPr="00730D82">
              <w:rPr>
                <w:sz w:val="18"/>
                <w:szCs w:val="18"/>
                <w:lang w:eastAsia="zh-CN"/>
              </w:rPr>
              <w:t xml:space="preserve"> </w:t>
            </w:r>
            <w:r w:rsidR="00730D82">
              <w:rPr>
                <w:sz w:val="18"/>
                <w:szCs w:val="18"/>
                <w:lang w:eastAsia="zh-CN"/>
              </w:rPr>
              <w:t xml:space="preserve">for </w:t>
            </w:r>
            <w:r w:rsidRPr="00730D82">
              <w:rPr>
                <w:sz w:val="18"/>
                <w:szCs w:val="18"/>
                <w:lang w:eastAsia="zh-CN"/>
              </w:rPr>
              <w:t>64QAM</w:t>
            </w:r>
            <w:r w:rsidRPr="00730D82">
              <w:rPr>
                <w:rFonts w:eastAsia="宋体"/>
                <w:sz w:val="18"/>
                <w:szCs w:val="18"/>
                <w:lang w:eastAsia="zh-CN"/>
              </w:rPr>
              <w:t>:</w:t>
            </w:r>
            <w:r w:rsidR="00730D82">
              <w:rPr>
                <w:rFonts w:eastAsia="宋体"/>
                <w:sz w:val="18"/>
                <w:szCs w:val="18"/>
                <w:lang w:eastAsia="zh-CN"/>
              </w:rPr>
              <w:t xml:space="preserve"> </w:t>
            </w:r>
            <w:r w:rsidRPr="00730D82">
              <w:rPr>
                <w:rFonts w:eastAsia="宋体"/>
                <w:sz w:val="18"/>
                <w:szCs w:val="18"/>
                <w:lang w:eastAsia="zh-CN"/>
              </w:rPr>
              <w:t>6</w:t>
            </w:r>
            <w:r w:rsidRPr="00730D82">
              <w:rPr>
                <w:rFonts w:eastAsia="宋体" w:hint="eastAsia"/>
                <w:sz w:val="18"/>
                <w:szCs w:val="18"/>
                <w:lang w:eastAsia="zh-CN"/>
              </w:rPr>
              <w:t>%</w:t>
            </w:r>
          </w:p>
          <w:p w14:paraId="2FE6E80E" w14:textId="2F70059C" w:rsidR="00856992" w:rsidRDefault="00856992" w:rsidP="00AD7404">
            <w:pPr>
              <w:pStyle w:val="B1"/>
              <w:numPr>
                <w:ilvl w:val="0"/>
                <w:numId w:val="26"/>
              </w:numPr>
              <w:spacing w:after="60"/>
              <w:rPr>
                <w:lang w:eastAsia="zh-CN"/>
              </w:rPr>
            </w:pPr>
            <w:r w:rsidRPr="00856992">
              <w:rPr>
                <w:sz w:val="18"/>
                <w:szCs w:val="18"/>
                <w:lang w:eastAsia="zh-CN"/>
              </w:rPr>
              <w:t>TX EVM</w:t>
            </w:r>
            <w:r w:rsidR="00730D82" w:rsidRPr="00730D82">
              <w:rPr>
                <w:sz w:val="18"/>
                <w:szCs w:val="18"/>
                <w:lang w:eastAsia="zh-CN"/>
              </w:rPr>
              <w:t xml:space="preserve"> </w:t>
            </w:r>
            <w:r w:rsidR="00730D82">
              <w:rPr>
                <w:sz w:val="18"/>
                <w:szCs w:val="18"/>
                <w:lang w:eastAsia="zh-CN"/>
              </w:rPr>
              <w:t xml:space="preserve">for </w:t>
            </w:r>
            <w:r w:rsidRPr="00730D82">
              <w:rPr>
                <w:sz w:val="18"/>
                <w:szCs w:val="18"/>
                <w:lang w:eastAsia="zh-CN"/>
              </w:rPr>
              <w:t>256QAM</w:t>
            </w:r>
            <w:r w:rsidRPr="00730D82">
              <w:rPr>
                <w:rFonts w:eastAsia="宋体" w:hint="eastAsia"/>
                <w:sz w:val="18"/>
                <w:szCs w:val="18"/>
                <w:lang w:eastAsia="zh-CN"/>
              </w:rPr>
              <w:t>:</w:t>
            </w:r>
            <w:r w:rsidR="00730D82">
              <w:rPr>
                <w:rFonts w:eastAsia="宋体"/>
                <w:sz w:val="18"/>
                <w:szCs w:val="18"/>
                <w:lang w:eastAsia="zh-CN"/>
              </w:rPr>
              <w:t xml:space="preserve"> </w:t>
            </w:r>
            <w:r w:rsidRPr="00730D82">
              <w:rPr>
                <w:rFonts w:eastAsia="宋体" w:hint="eastAsia"/>
                <w:sz w:val="18"/>
                <w:szCs w:val="18"/>
                <w:lang w:eastAsia="zh-CN"/>
              </w:rPr>
              <w:t>3%</w:t>
            </w:r>
          </w:p>
        </w:tc>
      </w:tr>
    </w:tbl>
    <w:p w14:paraId="46066FCD" w14:textId="704C7ACD" w:rsidR="00301B33" w:rsidRPr="00323E07" w:rsidRDefault="0056514B" w:rsidP="00A9122B">
      <w:pPr>
        <w:spacing w:beforeLines="100" w:before="240"/>
        <w:jc w:val="both"/>
        <w:rPr>
          <w:lang w:val="sv-SE" w:eastAsia="zh-CN"/>
        </w:rPr>
      </w:pPr>
      <w:r>
        <w:rPr>
          <w:lang w:eastAsia="zh-CN"/>
        </w:rPr>
        <w:lastRenderedPageBreak/>
        <w:t xml:space="preserve">Since </w:t>
      </w:r>
      <w:r w:rsidR="00A9122B">
        <w:rPr>
          <w:lang w:eastAsia="zh-CN"/>
        </w:rPr>
        <w:t>there is no plan to do the feasibility study for tightening Tx EVM</w:t>
      </w:r>
      <w:r>
        <w:rPr>
          <w:lang w:eastAsia="zh-CN"/>
        </w:rPr>
        <w:t xml:space="preserve">, we think it is a good selection to </w:t>
      </w:r>
      <w:r w:rsidR="00A9122B">
        <w:rPr>
          <w:lang w:eastAsia="zh-CN"/>
        </w:rPr>
        <w:t xml:space="preserve">follow the performance evaluation assumption used before, </w:t>
      </w:r>
      <w:proofErr w:type="gramStart"/>
      <w:r w:rsidR="00A9122B">
        <w:rPr>
          <w:lang w:eastAsia="zh-CN"/>
        </w:rPr>
        <w:t>i.e.</w:t>
      </w:r>
      <w:proofErr w:type="gramEnd"/>
      <w:r w:rsidR="00A9122B">
        <w:rPr>
          <w:lang w:eastAsia="zh-CN"/>
        </w:rPr>
        <w:t xml:space="preserve"> use Tx EVM of 6% for 64QAM and Tx EVM 3% for 256QAM.</w:t>
      </w:r>
    </w:p>
    <w:p w14:paraId="43BF0CD8" w14:textId="4BBE7ECD" w:rsidR="00301B33" w:rsidRDefault="00323E07" w:rsidP="000D09B8">
      <w:pPr>
        <w:jc w:val="both"/>
        <w:rPr>
          <w:b/>
          <w:lang w:eastAsia="zh-CN"/>
        </w:rPr>
      </w:pPr>
      <w:r w:rsidRPr="00B14E77">
        <w:rPr>
          <w:b/>
          <w:lang w:eastAsia="zh-CN"/>
        </w:rPr>
        <w:t xml:space="preserve">Proposal </w:t>
      </w:r>
      <w:r>
        <w:rPr>
          <w:b/>
          <w:lang w:eastAsia="zh-CN"/>
        </w:rPr>
        <w:t>3</w:t>
      </w:r>
      <w:r w:rsidRPr="00B14E77">
        <w:rPr>
          <w:b/>
          <w:lang w:eastAsia="zh-CN"/>
        </w:rPr>
        <w:t>:</w:t>
      </w:r>
      <w:r>
        <w:rPr>
          <w:b/>
          <w:lang w:eastAsia="zh-CN"/>
        </w:rPr>
        <w:t xml:space="preserve"> </w:t>
      </w:r>
      <w:r w:rsidRPr="00A705E2">
        <w:rPr>
          <w:b/>
          <w:lang w:eastAsia="zh-CN"/>
        </w:rPr>
        <w:t>F</w:t>
      </w:r>
      <w:r>
        <w:rPr>
          <w:b/>
          <w:lang w:eastAsia="zh-CN"/>
        </w:rPr>
        <w:t>or the Tx</w:t>
      </w:r>
      <w:r w:rsidR="00A9122B">
        <w:rPr>
          <w:b/>
          <w:lang w:eastAsia="zh-CN"/>
        </w:rPr>
        <w:t xml:space="preserve"> </w:t>
      </w:r>
      <w:r>
        <w:rPr>
          <w:b/>
          <w:lang w:eastAsia="zh-CN"/>
        </w:rPr>
        <w:t xml:space="preserve">EVM used for </w:t>
      </w:r>
      <w:r w:rsidR="00A9122B">
        <w:rPr>
          <w:b/>
          <w:lang w:eastAsia="zh-CN"/>
        </w:rPr>
        <w:t>performance evaluation</w:t>
      </w:r>
      <w:r>
        <w:rPr>
          <w:b/>
          <w:lang w:eastAsia="zh-CN"/>
        </w:rPr>
        <w:t xml:space="preserve"> assumption, </w:t>
      </w:r>
      <w:r w:rsidR="00A9122B" w:rsidRPr="00A9122B">
        <w:rPr>
          <w:b/>
          <w:lang w:eastAsia="zh-CN"/>
        </w:rPr>
        <w:t>use Tx</w:t>
      </w:r>
      <w:r w:rsidR="00A9122B">
        <w:rPr>
          <w:b/>
          <w:lang w:eastAsia="zh-CN"/>
        </w:rPr>
        <w:t xml:space="preserve"> </w:t>
      </w:r>
      <w:r w:rsidR="00A9122B" w:rsidRPr="00A9122B">
        <w:rPr>
          <w:b/>
          <w:lang w:eastAsia="zh-CN"/>
        </w:rPr>
        <w:t>EVM of 6% for 64QAM and Tx</w:t>
      </w:r>
      <w:r w:rsidR="00A9122B">
        <w:rPr>
          <w:b/>
          <w:lang w:eastAsia="zh-CN"/>
        </w:rPr>
        <w:t xml:space="preserve"> </w:t>
      </w:r>
      <w:r w:rsidR="00A9122B" w:rsidRPr="00A9122B">
        <w:rPr>
          <w:b/>
          <w:lang w:eastAsia="zh-CN"/>
        </w:rPr>
        <w:t>EVM 3% for 256QAM</w:t>
      </w:r>
      <w:r w:rsidRPr="00323E07">
        <w:rPr>
          <w:b/>
          <w:lang w:eastAsia="zh-CN"/>
        </w:rPr>
        <w:t>.</w:t>
      </w:r>
    </w:p>
    <w:p w14:paraId="661362CD" w14:textId="01F55704" w:rsidR="0063676B" w:rsidRDefault="00E24908" w:rsidP="000D09B8">
      <w:pPr>
        <w:jc w:val="both"/>
        <w:rPr>
          <w:bCs/>
          <w:lang w:val="sv-SE" w:eastAsia="zh-CN"/>
        </w:rPr>
      </w:pPr>
      <w:r>
        <w:rPr>
          <w:bCs/>
          <w:lang w:val="sv-SE" w:eastAsia="zh-CN"/>
        </w:rPr>
        <w:t>Moreover</w:t>
      </w:r>
      <w:r w:rsidR="0063676B">
        <w:rPr>
          <w:bCs/>
          <w:lang w:val="sv-SE" w:eastAsia="zh-CN"/>
        </w:rPr>
        <w:t xml:space="preserve">, considering some contributions could observe some 6 </w:t>
      </w:r>
      <w:r w:rsidR="0063676B">
        <w:rPr>
          <w:rFonts w:hint="eastAsia"/>
          <w:bCs/>
          <w:lang w:val="sv-SE" w:eastAsia="zh-CN"/>
        </w:rPr>
        <w:t>MIMO</w:t>
      </w:r>
      <w:r w:rsidR="0063676B">
        <w:rPr>
          <w:bCs/>
          <w:lang w:val="sv-SE" w:eastAsia="zh-CN"/>
        </w:rPr>
        <w:t xml:space="preserve"> </w:t>
      </w:r>
      <w:r w:rsidR="0063676B">
        <w:rPr>
          <w:rFonts w:hint="eastAsia"/>
          <w:bCs/>
          <w:lang w:val="sv-SE" w:eastAsia="zh-CN"/>
        </w:rPr>
        <w:t>layer</w:t>
      </w:r>
      <w:r w:rsidR="0063676B">
        <w:rPr>
          <w:bCs/>
          <w:lang w:val="sv-SE" w:eastAsia="zh-CN"/>
        </w:rPr>
        <w:t xml:space="preserve"> performance gain based on </w:t>
      </w:r>
      <w:r>
        <w:rPr>
          <w:bCs/>
          <w:lang w:val="sv-SE" w:eastAsia="zh-CN"/>
        </w:rPr>
        <w:t>Tx EVM 0% or 1% or 1.25%</w:t>
      </w:r>
      <w:r w:rsidR="0063676B">
        <w:rPr>
          <w:bCs/>
          <w:lang w:val="sv-SE" w:eastAsia="zh-CN"/>
        </w:rPr>
        <w:t xml:space="preserve">, we </w:t>
      </w:r>
      <w:r>
        <w:rPr>
          <w:bCs/>
          <w:lang w:val="sv-SE" w:eastAsia="zh-CN"/>
        </w:rPr>
        <w:t xml:space="preserve">will </w:t>
      </w:r>
      <w:r w:rsidR="0063676B">
        <w:rPr>
          <w:bCs/>
          <w:lang w:val="sv-SE" w:eastAsia="zh-CN"/>
        </w:rPr>
        <w:t xml:space="preserve">also </w:t>
      </w:r>
      <w:r w:rsidR="00A96486">
        <w:rPr>
          <w:bCs/>
          <w:lang w:val="sv-SE" w:eastAsia="zh-CN"/>
        </w:rPr>
        <w:t>add more simualtion cases using</w:t>
      </w:r>
      <w:r>
        <w:rPr>
          <w:bCs/>
          <w:lang w:val="sv-SE" w:eastAsia="zh-CN"/>
        </w:rPr>
        <w:t xml:space="preserve"> 0% Tx EVM</w:t>
      </w:r>
      <w:r w:rsidR="0063676B">
        <w:rPr>
          <w:bCs/>
          <w:lang w:val="sv-SE" w:eastAsia="zh-CN"/>
        </w:rPr>
        <w:t xml:space="preserve"> in our following simualation to verify 6 MIMO layer performance </w:t>
      </w:r>
      <w:r>
        <w:rPr>
          <w:bCs/>
          <w:lang w:val="sv-SE" w:eastAsia="zh-CN"/>
        </w:rPr>
        <w:t>sufficiently</w:t>
      </w:r>
      <w:r w:rsidR="0063676B">
        <w:rPr>
          <w:bCs/>
          <w:lang w:val="sv-SE" w:eastAsia="zh-CN"/>
        </w:rPr>
        <w:t xml:space="preserve">. </w:t>
      </w:r>
    </w:p>
    <w:p w14:paraId="3C17E54F" w14:textId="77777777" w:rsidR="000F225A" w:rsidRDefault="000F225A" w:rsidP="000D09B8">
      <w:pPr>
        <w:jc w:val="both"/>
        <w:rPr>
          <w:bCs/>
          <w:lang w:val="sv-SE" w:eastAsia="zh-CN"/>
        </w:rPr>
      </w:pPr>
    </w:p>
    <w:p w14:paraId="2C660E97" w14:textId="3FEFE637" w:rsidR="00A50ECB" w:rsidRDefault="00A50ECB" w:rsidP="00A50ECB">
      <w:pPr>
        <w:pStyle w:val="2"/>
        <w:numPr>
          <w:ilvl w:val="1"/>
          <w:numId w:val="19"/>
        </w:numPr>
        <w:rPr>
          <w:lang w:eastAsia="zh-CN"/>
        </w:rPr>
      </w:pPr>
      <w:r>
        <w:rPr>
          <w:lang w:eastAsia="zh-CN"/>
        </w:rPr>
        <w:t>Other parameters</w:t>
      </w:r>
    </w:p>
    <w:p w14:paraId="6771D7A2" w14:textId="4C5C0120" w:rsidR="00A50ECB" w:rsidRDefault="00A50ECB" w:rsidP="000D09B8">
      <w:pPr>
        <w:jc w:val="both"/>
        <w:rPr>
          <w:lang w:val="sv-SE" w:eastAsia="zh-CN"/>
        </w:rPr>
      </w:pPr>
      <w:r>
        <w:rPr>
          <w:lang w:val="sv-SE" w:eastAsia="zh-CN"/>
        </w:rPr>
        <w:t>Besides the UE correlation matrix, BS correlation matrix, DMRS configurations and Tx EVM assumption</w:t>
      </w:r>
      <w:r w:rsidR="00BE5090">
        <w:rPr>
          <w:lang w:val="sv-SE" w:eastAsia="zh-CN"/>
        </w:rPr>
        <w:t>s</w:t>
      </w:r>
      <w:r>
        <w:rPr>
          <w:lang w:val="sv-SE" w:eastAsia="zh-CN"/>
        </w:rPr>
        <w:t>, the max number of rank should also be considered since more options exist.</w:t>
      </w:r>
    </w:p>
    <w:p w14:paraId="18A38FCA" w14:textId="6CABFD14" w:rsidR="00F40A63" w:rsidRDefault="00A50ECB" w:rsidP="00D92285">
      <w:pPr>
        <w:widowControl w:val="0"/>
        <w:jc w:val="both"/>
      </w:pPr>
      <w:r w:rsidRPr="00526416">
        <w:rPr>
          <w:lang w:val="sv-SE" w:eastAsia="zh-CN"/>
        </w:rPr>
        <w:t xml:space="preserve">For the max number of rank, the </w:t>
      </w:r>
      <w:r w:rsidR="00F40A63" w:rsidRPr="00526416">
        <w:rPr>
          <w:lang w:val="sv-SE" w:eastAsia="zh-CN"/>
        </w:rPr>
        <w:t xml:space="preserve">description in the WID [2] mentioned </w:t>
      </w:r>
      <w:r w:rsidR="004520C7">
        <w:rPr>
          <w:lang w:eastAsia="zh-CN"/>
        </w:rPr>
        <w:t>“</w:t>
      </w:r>
      <w:r w:rsidR="00F40A63" w:rsidRPr="0038453D">
        <w:rPr>
          <w:rFonts w:hint="eastAsia"/>
        </w:rPr>
        <w:t>S</w:t>
      </w:r>
      <w:r w:rsidR="00F40A63" w:rsidRPr="0038453D">
        <w:t xml:space="preserve">upport 4 MIMO layers at least, and study the </w:t>
      </w:r>
      <w:r w:rsidR="00F40A63" w:rsidRPr="004520C7">
        <w:t>gain and feasibility a</w:t>
      </w:r>
      <w:r w:rsidR="00F40A63" w:rsidRPr="0038453D">
        <w:t>nd if feasible, support 6 MIMO layers</w:t>
      </w:r>
      <w:r w:rsidR="004520C7">
        <w:t>”</w:t>
      </w:r>
      <w:r w:rsidR="00FB4434">
        <w:t>, hence we should know the max number of rank could be 4 or 6, not including 5, which means the max number of rank</w:t>
      </w:r>
      <w:r w:rsidR="0088415D">
        <w:t xml:space="preserve"> </w:t>
      </w:r>
      <w:r w:rsidR="00F3008B">
        <w:t xml:space="preserve">as </w:t>
      </w:r>
      <w:r w:rsidR="00FB4434">
        <w:t>5 is out of scope.</w:t>
      </w:r>
    </w:p>
    <w:p w14:paraId="51D507D1" w14:textId="65C58366" w:rsidR="00A50ECB" w:rsidRDefault="00D92285" w:rsidP="00F3008B">
      <w:pPr>
        <w:widowControl w:val="0"/>
        <w:jc w:val="both"/>
        <w:rPr>
          <w:rFonts w:eastAsia="Malgun Gothic"/>
          <w:b/>
          <w:lang w:eastAsia="ko-KR"/>
        </w:rPr>
      </w:pPr>
      <w:r>
        <w:rPr>
          <w:b/>
          <w:lang w:eastAsia="zh-CN"/>
        </w:rPr>
        <w:t xml:space="preserve">Observation 3: </w:t>
      </w:r>
      <w:r w:rsidR="0088415D">
        <w:rPr>
          <w:b/>
          <w:lang w:eastAsia="zh-CN"/>
        </w:rPr>
        <w:t xml:space="preserve">The description in the WID mentioned supporting the max number of </w:t>
      </w:r>
      <w:proofErr w:type="gramStart"/>
      <w:r w:rsidR="0088415D">
        <w:rPr>
          <w:b/>
          <w:lang w:eastAsia="zh-CN"/>
        </w:rPr>
        <w:t>rank</w:t>
      </w:r>
      <w:proofErr w:type="gramEnd"/>
      <w:r w:rsidR="0088415D">
        <w:rPr>
          <w:b/>
          <w:lang w:eastAsia="zh-CN"/>
        </w:rPr>
        <w:t xml:space="preserve"> </w:t>
      </w:r>
      <w:r w:rsidR="00C54B4C">
        <w:rPr>
          <w:b/>
          <w:lang w:eastAsia="zh-CN"/>
        </w:rPr>
        <w:t>as</w:t>
      </w:r>
      <w:r w:rsidR="0088415D">
        <w:rPr>
          <w:b/>
          <w:lang w:eastAsia="zh-CN"/>
        </w:rPr>
        <w:t xml:space="preserve"> 4 and even could be 6 once the gain and feasibility study </w:t>
      </w:r>
      <w:r w:rsidR="0088415D">
        <w:rPr>
          <w:rFonts w:eastAsia="Malgun Gothic"/>
          <w:b/>
          <w:lang w:eastAsia="ko-KR"/>
        </w:rPr>
        <w:t xml:space="preserve">verified, the max number of rank </w:t>
      </w:r>
      <w:r w:rsidR="00F3008B">
        <w:rPr>
          <w:rFonts w:eastAsia="Malgun Gothic"/>
          <w:b/>
          <w:lang w:eastAsia="ko-KR"/>
        </w:rPr>
        <w:t>as</w:t>
      </w:r>
      <w:r w:rsidR="0088415D">
        <w:rPr>
          <w:rFonts w:eastAsia="Malgun Gothic"/>
          <w:b/>
          <w:lang w:eastAsia="ko-KR"/>
        </w:rPr>
        <w:t xml:space="preserve"> 5</w:t>
      </w:r>
      <w:r w:rsidR="00F3008B">
        <w:rPr>
          <w:rFonts w:eastAsia="Malgun Gothic"/>
          <w:b/>
          <w:lang w:eastAsia="ko-KR"/>
        </w:rPr>
        <w:t xml:space="preserve"> is out of scope.</w:t>
      </w:r>
    </w:p>
    <w:p w14:paraId="47C5F992" w14:textId="77777777" w:rsidR="000F225A" w:rsidRPr="0063676B" w:rsidRDefault="000F225A" w:rsidP="00F3008B">
      <w:pPr>
        <w:widowControl w:val="0"/>
        <w:jc w:val="both"/>
        <w:rPr>
          <w:lang w:val="sv-SE" w:eastAsia="zh-CN"/>
        </w:rPr>
      </w:pPr>
    </w:p>
    <w:p w14:paraId="10536350" w14:textId="45C5C388" w:rsidR="00BB1A03" w:rsidRDefault="00BB1A03" w:rsidP="00BB1A03">
      <w:pPr>
        <w:pStyle w:val="2"/>
        <w:numPr>
          <w:ilvl w:val="1"/>
          <w:numId w:val="19"/>
        </w:numPr>
        <w:rPr>
          <w:lang w:eastAsia="zh-CN"/>
        </w:rPr>
      </w:pPr>
      <w:r>
        <w:rPr>
          <w:lang w:eastAsia="zh-CN"/>
        </w:rPr>
        <w:t>Simulation assumptions</w:t>
      </w:r>
    </w:p>
    <w:p w14:paraId="52F571C3" w14:textId="79FCD5E3" w:rsidR="004927B9" w:rsidRDefault="004927B9" w:rsidP="00996C74">
      <w:pPr>
        <w:rPr>
          <w:lang w:eastAsia="zh-CN"/>
        </w:rPr>
      </w:pPr>
      <w:r>
        <w:rPr>
          <w:lang w:eastAsia="zh-CN"/>
        </w:rPr>
        <w:t>Our initial simulation results [</w:t>
      </w:r>
      <w:r w:rsidR="00C3405C">
        <w:rPr>
          <w:lang w:eastAsia="zh-CN"/>
        </w:rPr>
        <w:t>17</w:t>
      </w:r>
      <w:r>
        <w:rPr>
          <w:lang w:eastAsia="zh-CN"/>
        </w:rPr>
        <w:t xml:space="preserve">] which based on </w:t>
      </w:r>
      <w:r w:rsidRPr="005B5FA1">
        <w:rPr>
          <w:lang w:eastAsia="zh-CN"/>
        </w:rPr>
        <w:t xml:space="preserve">XP </w:t>
      </w:r>
      <w:r>
        <w:rPr>
          <w:lang w:eastAsia="zh-CN"/>
        </w:rPr>
        <w:t>low/</w:t>
      </w:r>
      <w:r w:rsidRPr="005B5FA1">
        <w:rPr>
          <w:lang w:eastAsia="zh-CN"/>
        </w:rPr>
        <w:t>medium</w:t>
      </w:r>
      <w:r>
        <w:rPr>
          <w:lang w:eastAsia="zh-CN"/>
        </w:rPr>
        <w:t xml:space="preserve"> </w:t>
      </w:r>
      <w:r>
        <w:t>(</w:t>
      </w:r>
      <w:r w:rsidRPr="00B5687B">
        <w:rPr>
          <w:lang w:eastAsia="zh-CN"/>
        </w:rPr>
        <w:t>even the correlation factor downgrades from 0.6 to 0.1</w:t>
      </w:r>
      <w:r>
        <w:rPr>
          <w:lang w:eastAsia="zh-CN"/>
        </w:rPr>
        <w:t>) and further simulation results [</w:t>
      </w:r>
      <w:r w:rsidR="00C3405C">
        <w:rPr>
          <w:lang w:eastAsia="zh-CN"/>
        </w:rPr>
        <w:t>18</w:t>
      </w:r>
      <w:r>
        <w:rPr>
          <w:lang w:eastAsia="zh-CN"/>
        </w:rPr>
        <w:t xml:space="preserve">] which based on the measured UE ECC correlation matrixes show that </w:t>
      </w:r>
      <w:r w:rsidRPr="00B5687B">
        <w:rPr>
          <w:lang w:eastAsia="zh-CN"/>
        </w:rPr>
        <w:t xml:space="preserve">the performance of 6 MIMO layers case is </w:t>
      </w:r>
      <w:r>
        <w:rPr>
          <w:lang w:eastAsia="zh-CN"/>
        </w:rPr>
        <w:t xml:space="preserve">hard to outperform </w:t>
      </w:r>
      <w:r w:rsidRPr="00B5687B">
        <w:rPr>
          <w:lang w:eastAsia="zh-CN"/>
        </w:rPr>
        <w:t>4 MIMO layers</w:t>
      </w:r>
      <w:r>
        <w:rPr>
          <w:lang w:eastAsia="zh-CN"/>
        </w:rPr>
        <w:t>. In this contribution, we provide our further analysis and simulation results for 6Rx receiver based on the agreed simulation assumptions in last RAN4#11</w:t>
      </w:r>
      <w:r w:rsidR="00C3405C">
        <w:rPr>
          <w:lang w:eastAsia="zh-CN"/>
        </w:rPr>
        <w:t>3</w:t>
      </w:r>
      <w:r>
        <w:rPr>
          <w:lang w:eastAsia="zh-CN"/>
        </w:rPr>
        <w:t xml:space="preserve"> meeting.</w:t>
      </w:r>
    </w:p>
    <w:p w14:paraId="3D6B04FD" w14:textId="4615F219" w:rsidR="007C797A" w:rsidRDefault="007C797A" w:rsidP="00996C74">
      <w:pPr>
        <w:rPr>
          <w:lang w:eastAsia="zh-CN"/>
        </w:rPr>
      </w:pPr>
      <w:r>
        <w:rPr>
          <w:lang w:eastAsia="zh-CN"/>
        </w:rPr>
        <w:t xml:space="preserve">As there are many options for different parameters in the feasibility study link level simulation assumption [3], it’s necessary to narrow down some options. Our simulations are based on Table 2-1. </w:t>
      </w:r>
    </w:p>
    <w:p w14:paraId="61679023" w14:textId="19D40683" w:rsidR="00996C74" w:rsidRPr="00C25669" w:rsidRDefault="00890296" w:rsidP="00890296">
      <w:pPr>
        <w:jc w:val="center"/>
        <w:rPr>
          <w:lang w:eastAsia="zh-CN"/>
        </w:rPr>
      </w:pPr>
      <w:r>
        <w:rPr>
          <w:lang w:eastAsia="zh-CN"/>
        </w:rPr>
        <w:t>Table 2-1 test parameters for 6Rx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001"/>
        <w:gridCol w:w="4205"/>
      </w:tblGrid>
      <w:tr w:rsidR="00B43B62" w:rsidRPr="00C25669" w14:paraId="074FB9E6" w14:textId="77777777" w:rsidTr="00857F6F">
        <w:tc>
          <w:tcPr>
            <w:tcW w:w="4815" w:type="dxa"/>
            <w:gridSpan w:val="2"/>
            <w:shd w:val="clear" w:color="auto" w:fill="auto"/>
          </w:tcPr>
          <w:p w14:paraId="6B9D3E23" w14:textId="77777777" w:rsidR="00B43B62" w:rsidRPr="00B13CAC" w:rsidRDefault="00B43B62" w:rsidP="004B4084">
            <w:pPr>
              <w:widowControl w:val="0"/>
              <w:spacing w:after="0"/>
              <w:jc w:val="center"/>
              <w:rPr>
                <w:rFonts w:ascii="Arial" w:hAnsi="Arial" w:cs="Arial"/>
                <w:b/>
                <w:sz w:val="16"/>
                <w:szCs w:val="16"/>
              </w:rPr>
            </w:pPr>
            <w:r w:rsidRPr="00B13CAC">
              <w:rPr>
                <w:rFonts w:ascii="Arial" w:hAnsi="Arial" w:cs="Arial"/>
                <w:b/>
                <w:sz w:val="16"/>
                <w:szCs w:val="16"/>
              </w:rPr>
              <w:t>Parameter</w:t>
            </w:r>
          </w:p>
        </w:tc>
        <w:tc>
          <w:tcPr>
            <w:tcW w:w="4205" w:type="dxa"/>
            <w:shd w:val="clear" w:color="auto" w:fill="auto"/>
          </w:tcPr>
          <w:p w14:paraId="7AD638D8" w14:textId="77777777" w:rsidR="00B43B62" w:rsidRPr="00B13CAC" w:rsidRDefault="00B43B62" w:rsidP="004B4084">
            <w:pPr>
              <w:widowControl w:val="0"/>
              <w:spacing w:after="0"/>
              <w:jc w:val="center"/>
              <w:rPr>
                <w:rFonts w:ascii="Arial" w:hAnsi="Arial" w:cs="Arial"/>
                <w:b/>
                <w:sz w:val="16"/>
                <w:szCs w:val="16"/>
              </w:rPr>
            </w:pPr>
            <w:r w:rsidRPr="00B13CAC">
              <w:rPr>
                <w:rFonts w:ascii="Arial" w:hAnsi="Arial" w:cs="Arial"/>
                <w:b/>
                <w:sz w:val="16"/>
                <w:szCs w:val="16"/>
              </w:rPr>
              <w:t>Value</w:t>
            </w:r>
          </w:p>
        </w:tc>
      </w:tr>
      <w:tr w:rsidR="00B43B62" w:rsidRPr="00C25669" w14:paraId="1A047265" w14:textId="77777777" w:rsidTr="00857F6F">
        <w:tc>
          <w:tcPr>
            <w:tcW w:w="4815" w:type="dxa"/>
            <w:gridSpan w:val="2"/>
            <w:shd w:val="clear" w:color="auto" w:fill="auto"/>
            <w:vAlign w:val="center"/>
          </w:tcPr>
          <w:p w14:paraId="189B50BF" w14:textId="77777777" w:rsidR="00B43B62" w:rsidRPr="00B13CAC" w:rsidRDefault="00B43B62" w:rsidP="004B4084">
            <w:pPr>
              <w:widowControl w:val="0"/>
              <w:spacing w:after="0"/>
              <w:rPr>
                <w:rFonts w:ascii="Arial" w:hAnsi="Arial" w:cs="Arial"/>
                <w:sz w:val="16"/>
                <w:szCs w:val="16"/>
              </w:rPr>
            </w:pPr>
            <w:r w:rsidRPr="00B13CAC">
              <w:rPr>
                <w:rFonts w:ascii="Arial" w:hAnsi="Arial" w:cs="Arial"/>
                <w:sz w:val="16"/>
                <w:szCs w:val="16"/>
              </w:rPr>
              <w:t>Duplex mode</w:t>
            </w:r>
          </w:p>
        </w:tc>
        <w:tc>
          <w:tcPr>
            <w:tcW w:w="4205" w:type="dxa"/>
            <w:shd w:val="clear" w:color="auto" w:fill="auto"/>
            <w:vAlign w:val="center"/>
          </w:tcPr>
          <w:p w14:paraId="4B947976" w14:textId="77777777" w:rsidR="00B43B62" w:rsidRPr="00B13CAC" w:rsidRDefault="00B43B62" w:rsidP="004B4084">
            <w:pPr>
              <w:widowControl w:val="0"/>
              <w:spacing w:after="0"/>
              <w:jc w:val="center"/>
              <w:rPr>
                <w:rFonts w:ascii="Arial" w:hAnsi="Arial" w:cs="Arial"/>
                <w:sz w:val="16"/>
                <w:szCs w:val="16"/>
              </w:rPr>
            </w:pPr>
            <w:r w:rsidRPr="00B13CAC">
              <w:rPr>
                <w:rFonts w:ascii="Arial" w:hAnsi="Arial" w:cs="Arial"/>
                <w:sz w:val="16"/>
                <w:szCs w:val="16"/>
              </w:rPr>
              <w:t>TDD</w:t>
            </w:r>
          </w:p>
        </w:tc>
      </w:tr>
      <w:tr w:rsidR="00B43B62" w:rsidRPr="00C25669" w14:paraId="31F6377B" w14:textId="77777777" w:rsidTr="00857F6F">
        <w:tc>
          <w:tcPr>
            <w:tcW w:w="4815" w:type="dxa"/>
            <w:gridSpan w:val="2"/>
            <w:shd w:val="clear" w:color="auto" w:fill="auto"/>
            <w:vAlign w:val="center"/>
          </w:tcPr>
          <w:p w14:paraId="26E5A4C4" w14:textId="6F0EF064" w:rsidR="00B43B62" w:rsidRPr="00B13CAC" w:rsidRDefault="00B43B62" w:rsidP="004B4084">
            <w:pPr>
              <w:widowControl w:val="0"/>
              <w:spacing w:after="0"/>
              <w:rPr>
                <w:rFonts w:ascii="Arial" w:hAnsi="Arial" w:cs="Arial"/>
                <w:sz w:val="16"/>
                <w:szCs w:val="16"/>
              </w:rPr>
            </w:pPr>
            <w:r w:rsidRPr="00B13CAC">
              <w:rPr>
                <w:rFonts w:ascii="Arial" w:hAnsi="Arial" w:cs="Arial"/>
                <w:sz w:val="16"/>
                <w:szCs w:val="16"/>
              </w:rPr>
              <w:t>Bandwidth</w:t>
            </w:r>
          </w:p>
        </w:tc>
        <w:tc>
          <w:tcPr>
            <w:tcW w:w="4205" w:type="dxa"/>
            <w:shd w:val="clear" w:color="auto" w:fill="auto"/>
            <w:vAlign w:val="center"/>
          </w:tcPr>
          <w:p w14:paraId="2E0932FF" w14:textId="6F49D703" w:rsidR="00B43B62" w:rsidRPr="00B13CAC" w:rsidRDefault="00B43B62" w:rsidP="00B43B62">
            <w:pPr>
              <w:widowControl w:val="0"/>
              <w:spacing w:after="0"/>
              <w:jc w:val="center"/>
              <w:rPr>
                <w:rFonts w:ascii="Arial" w:hAnsi="Arial" w:cs="Arial"/>
                <w:sz w:val="16"/>
                <w:szCs w:val="16"/>
              </w:rPr>
            </w:pPr>
            <w:r w:rsidRPr="00B13CAC">
              <w:rPr>
                <w:rFonts w:ascii="Arial" w:hAnsi="Arial" w:cs="Arial"/>
                <w:sz w:val="16"/>
                <w:szCs w:val="16"/>
              </w:rPr>
              <w:t>40MHz</w:t>
            </w:r>
          </w:p>
        </w:tc>
      </w:tr>
      <w:tr w:rsidR="00B43B62" w:rsidRPr="00C25669" w14:paraId="51FB72B3" w14:textId="77777777" w:rsidTr="00857F6F">
        <w:tc>
          <w:tcPr>
            <w:tcW w:w="4815" w:type="dxa"/>
            <w:gridSpan w:val="2"/>
            <w:shd w:val="clear" w:color="auto" w:fill="auto"/>
            <w:vAlign w:val="center"/>
          </w:tcPr>
          <w:p w14:paraId="3526E2DB" w14:textId="496787CC" w:rsidR="00B43B62" w:rsidRPr="00B13CAC" w:rsidRDefault="00B43B62" w:rsidP="004B4084">
            <w:pPr>
              <w:widowControl w:val="0"/>
              <w:spacing w:after="0"/>
              <w:rPr>
                <w:rFonts w:ascii="Arial" w:hAnsi="Arial" w:cs="Arial"/>
                <w:sz w:val="16"/>
                <w:szCs w:val="16"/>
                <w:lang w:eastAsia="zh-CN"/>
              </w:rPr>
            </w:pPr>
            <w:r w:rsidRPr="00B13CAC">
              <w:rPr>
                <w:rFonts w:ascii="Arial" w:hAnsi="Arial" w:cs="Arial" w:hint="eastAsia"/>
                <w:sz w:val="16"/>
                <w:szCs w:val="16"/>
                <w:lang w:eastAsia="zh-CN"/>
              </w:rPr>
              <w:t>S</w:t>
            </w:r>
            <w:r w:rsidRPr="00B13CAC">
              <w:rPr>
                <w:rFonts w:ascii="Arial" w:hAnsi="Arial" w:cs="Arial"/>
                <w:sz w:val="16"/>
                <w:szCs w:val="16"/>
                <w:lang w:eastAsia="zh-CN"/>
              </w:rPr>
              <w:t>CS</w:t>
            </w:r>
          </w:p>
        </w:tc>
        <w:tc>
          <w:tcPr>
            <w:tcW w:w="4205" w:type="dxa"/>
            <w:shd w:val="clear" w:color="auto" w:fill="auto"/>
            <w:vAlign w:val="center"/>
          </w:tcPr>
          <w:p w14:paraId="519EBE68" w14:textId="7B2F9004" w:rsidR="00B43B62" w:rsidRPr="00B13CAC" w:rsidRDefault="00B43B62" w:rsidP="004B4084">
            <w:pPr>
              <w:widowControl w:val="0"/>
              <w:spacing w:after="0"/>
              <w:jc w:val="center"/>
              <w:rPr>
                <w:rFonts w:ascii="Arial" w:hAnsi="Arial" w:cs="Arial"/>
                <w:sz w:val="16"/>
                <w:szCs w:val="16"/>
                <w:lang w:eastAsia="zh-CN"/>
              </w:rPr>
            </w:pPr>
            <w:r w:rsidRPr="00B13CAC">
              <w:rPr>
                <w:rFonts w:ascii="Arial" w:hAnsi="Arial" w:cs="Arial" w:hint="eastAsia"/>
                <w:sz w:val="16"/>
                <w:szCs w:val="16"/>
                <w:lang w:eastAsia="zh-CN"/>
              </w:rPr>
              <w:t>3</w:t>
            </w:r>
            <w:r w:rsidRPr="00B13CAC">
              <w:rPr>
                <w:rFonts w:ascii="Arial" w:hAnsi="Arial" w:cs="Arial"/>
                <w:sz w:val="16"/>
                <w:szCs w:val="16"/>
                <w:lang w:eastAsia="zh-CN"/>
              </w:rPr>
              <w:t>0kHz</w:t>
            </w:r>
          </w:p>
        </w:tc>
      </w:tr>
      <w:tr w:rsidR="00B43B62" w:rsidRPr="00C25669" w14:paraId="14527E53" w14:textId="77777777" w:rsidTr="00857F6F">
        <w:tc>
          <w:tcPr>
            <w:tcW w:w="4815" w:type="dxa"/>
            <w:gridSpan w:val="2"/>
            <w:shd w:val="clear" w:color="auto" w:fill="auto"/>
            <w:vAlign w:val="center"/>
          </w:tcPr>
          <w:p w14:paraId="1F62A5ED" w14:textId="5ADD553E"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lang w:eastAsia="zh-CN"/>
              </w:rPr>
              <w:t>Antenna configuration</w:t>
            </w:r>
          </w:p>
        </w:tc>
        <w:tc>
          <w:tcPr>
            <w:tcW w:w="4205" w:type="dxa"/>
            <w:shd w:val="clear" w:color="auto" w:fill="auto"/>
            <w:vAlign w:val="center"/>
          </w:tcPr>
          <w:p w14:paraId="3B7F0E40" w14:textId="33383C2E" w:rsidR="00B43B62" w:rsidRPr="00B13CAC" w:rsidRDefault="008F6413" w:rsidP="0093485C">
            <w:pPr>
              <w:widowControl w:val="0"/>
              <w:spacing w:after="0"/>
              <w:jc w:val="center"/>
              <w:rPr>
                <w:rFonts w:ascii="Arial" w:hAnsi="Arial" w:cs="Arial"/>
                <w:sz w:val="16"/>
                <w:szCs w:val="16"/>
              </w:rPr>
            </w:pPr>
            <w:proofErr w:type="gramStart"/>
            <w:r w:rsidRPr="00B13CAC">
              <w:rPr>
                <w:rFonts w:ascii="Arial" w:hAnsi="Arial" w:cs="Arial"/>
                <w:sz w:val="16"/>
                <w:szCs w:val="16"/>
                <w:lang w:eastAsia="zh-CN"/>
              </w:rPr>
              <w:t>{</w:t>
            </w:r>
            <w:r w:rsidR="00B43B62" w:rsidRPr="00B13CAC">
              <w:rPr>
                <w:rFonts w:ascii="Arial" w:hAnsi="Arial" w:cs="Arial"/>
                <w:sz w:val="16"/>
                <w:szCs w:val="16"/>
                <w:lang w:eastAsia="zh-CN"/>
              </w:rPr>
              <w:t xml:space="preserve"> </w:t>
            </w:r>
            <w:r w:rsidR="00B87475" w:rsidRPr="00B13CAC">
              <w:rPr>
                <w:rFonts w:ascii="Arial" w:hAnsi="Arial" w:cs="Arial"/>
                <w:sz w:val="16"/>
                <w:szCs w:val="16"/>
                <w:lang w:eastAsia="zh-CN"/>
              </w:rPr>
              <w:t>8</w:t>
            </w:r>
            <w:proofErr w:type="gramEnd"/>
            <w:r w:rsidR="00B87475" w:rsidRPr="00B13CAC">
              <w:rPr>
                <w:rFonts w:ascii="Arial" w:hAnsi="Arial" w:cs="Arial"/>
                <w:sz w:val="16"/>
                <w:szCs w:val="16"/>
                <w:lang w:eastAsia="zh-CN"/>
              </w:rPr>
              <w:t>Tx, 6Rx</w:t>
            </w:r>
            <w:r w:rsidRPr="00B13CAC">
              <w:rPr>
                <w:rFonts w:ascii="Arial" w:hAnsi="Arial" w:cs="Arial"/>
                <w:sz w:val="16"/>
                <w:szCs w:val="16"/>
                <w:lang w:eastAsia="zh-CN"/>
              </w:rPr>
              <w:t>}</w:t>
            </w:r>
          </w:p>
        </w:tc>
      </w:tr>
      <w:tr w:rsidR="00B43B62" w:rsidRPr="00C25669" w14:paraId="3F8AC7DE" w14:textId="77777777" w:rsidTr="00857F6F">
        <w:tc>
          <w:tcPr>
            <w:tcW w:w="4815" w:type="dxa"/>
            <w:gridSpan w:val="2"/>
            <w:shd w:val="clear" w:color="auto" w:fill="auto"/>
            <w:vAlign w:val="center"/>
          </w:tcPr>
          <w:p w14:paraId="055FA99A" w14:textId="15E8D077" w:rsidR="00B43B62" w:rsidRPr="00B13CAC" w:rsidRDefault="00B43B62" w:rsidP="0093485C">
            <w:pPr>
              <w:widowControl w:val="0"/>
              <w:spacing w:after="0"/>
              <w:rPr>
                <w:rFonts w:ascii="Arial" w:hAnsi="Arial" w:cs="Arial"/>
                <w:sz w:val="16"/>
                <w:szCs w:val="16"/>
                <w:lang w:eastAsia="zh-CN"/>
              </w:rPr>
            </w:pPr>
            <w:r w:rsidRPr="00B13CAC">
              <w:rPr>
                <w:rFonts w:ascii="Arial" w:hAnsi="Arial" w:cs="Arial"/>
                <w:sz w:val="16"/>
                <w:szCs w:val="16"/>
                <w:lang w:eastAsia="zh-CN"/>
              </w:rPr>
              <w:t>Propagation channel</w:t>
            </w:r>
          </w:p>
        </w:tc>
        <w:tc>
          <w:tcPr>
            <w:tcW w:w="4205" w:type="dxa"/>
            <w:shd w:val="clear" w:color="auto" w:fill="auto"/>
            <w:vAlign w:val="center"/>
          </w:tcPr>
          <w:p w14:paraId="382D5E63" w14:textId="0F69780C" w:rsidR="00B43B62" w:rsidRPr="00B13CAC" w:rsidRDefault="0043702B" w:rsidP="0093485C">
            <w:pPr>
              <w:widowControl w:val="0"/>
              <w:spacing w:after="0"/>
              <w:jc w:val="center"/>
              <w:rPr>
                <w:rFonts w:ascii="Arial" w:hAnsi="Arial" w:cs="Arial"/>
                <w:sz w:val="16"/>
                <w:szCs w:val="16"/>
                <w:lang w:eastAsia="zh-CN"/>
              </w:rPr>
            </w:pPr>
            <w:r w:rsidRPr="00B13CAC">
              <w:rPr>
                <w:rFonts w:ascii="Arial" w:hAnsi="Arial" w:cs="Arial"/>
                <w:sz w:val="16"/>
                <w:szCs w:val="16"/>
                <w:lang w:eastAsia="zh-CN"/>
              </w:rPr>
              <w:t>TDLA30-10</w:t>
            </w:r>
          </w:p>
        </w:tc>
      </w:tr>
      <w:tr w:rsidR="00B43B62" w:rsidRPr="00C25669" w14:paraId="37DAF5C9" w14:textId="77777777" w:rsidTr="00857F6F">
        <w:tc>
          <w:tcPr>
            <w:tcW w:w="4815" w:type="dxa"/>
            <w:gridSpan w:val="2"/>
            <w:shd w:val="clear" w:color="auto" w:fill="auto"/>
            <w:vAlign w:val="center"/>
          </w:tcPr>
          <w:p w14:paraId="7BB7931B" w14:textId="17FF186C" w:rsidR="00B43B62" w:rsidRPr="00B13CAC" w:rsidRDefault="0043702B"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R</w:t>
            </w:r>
            <w:r w:rsidRPr="00B13CAC">
              <w:rPr>
                <w:rFonts w:ascii="Arial" w:hAnsi="Arial" w:cs="Arial"/>
                <w:sz w:val="16"/>
                <w:szCs w:val="16"/>
                <w:lang w:eastAsia="zh-CN"/>
              </w:rPr>
              <w:t>ank</w:t>
            </w:r>
          </w:p>
        </w:tc>
        <w:tc>
          <w:tcPr>
            <w:tcW w:w="4205" w:type="dxa"/>
            <w:shd w:val="clear" w:color="auto" w:fill="auto"/>
            <w:vAlign w:val="center"/>
          </w:tcPr>
          <w:p w14:paraId="4E629AD6" w14:textId="22749FA6" w:rsidR="00B43B62" w:rsidRPr="00B13CAC" w:rsidRDefault="0043702B" w:rsidP="0093485C">
            <w:pPr>
              <w:widowControl w:val="0"/>
              <w:spacing w:after="0"/>
              <w:jc w:val="center"/>
              <w:rPr>
                <w:rFonts w:ascii="Arial" w:hAnsi="Arial" w:cs="Arial"/>
                <w:sz w:val="16"/>
                <w:szCs w:val="16"/>
                <w:lang w:eastAsia="zh-CN"/>
              </w:rPr>
            </w:pPr>
            <w:r w:rsidRPr="00B13CAC">
              <w:rPr>
                <w:rFonts w:ascii="Arial" w:hAnsi="Arial" w:cs="Arial" w:hint="eastAsia"/>
                <w:sz w:val="16"/>
                <w:szCs w:val="16"/>
                <w:lang w:eastAsia="zh-CN"/>
              </w:rPr>
              <w:t>F</w:t>
            </w:r>
            <w:r w:rsidRPr="00B13CAC">
              <w:rPr>
                <w:rFonts w:ascii="Arial" w:hAnsi="Arial" w:cs="Arial"/>
                <w:sz w:val="16"/>
                <w:szCs w:val="16"/>
                <w:lang w:eastAsia="zh-CN"/>
              </w:rPr>
              <w:t>ixed</w:t>
            </w:r>
            <w:r w:rsidR="00E32333" w:rsidRPr="00B13CAC">
              <w:rPr>
                <w:rFonts w:ascii="Arial" w:hAnsi="Arial" w:cs="Arial"/>
                <w:sz w:val="16"/>
                <w:szCs w:val="16"/>
                <w:lang w:eastAsia="zh-CN"/>
              </w:rPr>
              <w:t>,</w:t>
            </w:r>
            <w:r w:rsidRPr="00B13CAC">
              <w:rPr>
                <w:rFonts w:ascii="Arial" w:hAnsi="Arial" w:cs="Arial"/>
                <w:sz w:val="16"/>
                <w:szCs w:val="16"/>
                <w:lang w:eastAsia="zh-CN"/>
              </w:rPr>
              <w:t xml:space="preserve"> rank 4 and 6</w:t>
            </w:r>
          </w:p>
        </w:tc>
      </w:tr>
      <w:tr w:rsidR="00857F6F" w:rsidRPr="00C25669" w14:paraId="0C642D13" w14:textId="77777777" w:rsidTr="00857F6F">
        <w:tc>
          <w:tcPr>
            <w:tcW w:w="4815" w:type="dxa"/>
            <w:gridSpan w:val="2"/>
            <w:shd w:val="clear" w:color="auto" w:fill="auto"/>
            <w:vAlign w:val="center"/>
          </w:tcPr>
          <w:p w14:paraId="1A958137" w14:textId="0A35A93A" w:rsidR="00857F6F" w:rsidRPr="00B13CAC" w:rsidRDefault="00857F6F"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M</w:t>
            </w:r>
            <w:r w:rsidRPr="00B13CAC">
              <w:rPr>
                <w:rFonts w:ascii="Arial" w:hAnsi="Arial" w:cs="Arial"/>
                <w:sz w:val="16"/>
                <w:szCs w:val="16"/>
                <w:lang w:eastAsia="zh-CN"/>
              </w:rPr>
              <w:t xml:space="preserve">CS </w:t>
            </w:r>
          </w:p>
        </w:tc>
        <w:tc>
          <w:tcPr>
            <w:tcW w:w="4205" w:type="dxa"/>
            <w:shd w:val="clear" w:color="auto" w:fill="auto"/>
            <w:vAlign w:val="center"/>
          </w:tcPr>
          <w:p w14:paraId="190B67E9" w14:textId="3D5759D9" w:rsidR="002E12C4" w:rsidRDefault="002E12C4" w:rsidP="008F6413">
            <w:pPr>
              <w:pStyle w:val="TAC"/>
              <w:rPr>
                <w:sz w:val="16"/>
                <w:szCs w:val="16"/>
                <w:lang w:eastAsia="zh-CN"/>
              </w:rPr>
            </w:pPr>
            <w:r>
              <w:rPr>
                <w:rFonts w:hint="eastAsia"/>
                <w:sz w:val="16"/>
                <w:szCs w:val="16"/>
                <w:lang w:eastAsia="zh-CN"/>
              </w:rPr>
              <w:t>F</w:t>
            </w:r>
            <w:r>
              <w:rPr>
                <w:sz w:val="16"/>
                <w:szCs w:val="16"/>
                <w:lang w:eastAsia="zh-CN"/>
              </w:rPr>
              <w:t>ixed MCS17</w:t>
            </w:r>
          </w:p>
          <w:p w14:paraId="41FC37A6" w14:textId="1A430B0B" w:rsidR="008F6413" w:rsidRPr="00B13CAC" w:rsidRDefault="008F6413" w:rsidP="008F6413">
            <w:pPr>
              <w:pStyle w:val="TAC"/>
              <w:rPr>
                <w:sz w:val="16"/>
                <w:szCs w:val="16"/>
                <w:lang w:eastAsia="zh-CN"/>
              </w:rPr>
            </w:pPr>
            <w:r w:rsidRPr="00B13CAC">
              <w:rPr>
                <w:sz w:val="16"/>
                <w:szCs w:val="16"/>
                <w:lang w:eastAsia="zh-CN"/>
              </w:rPr>
              <w:t>Adaptive MCS (target BLER 10%)</w:t>
            </w:r>
          </w:p>
          <w:p w14:paraId="748AD040" w14:textId="3BA599D0" w:rsidR="00857F6F" w:rsidRPr="00B13CAC" w:rsidRDefault="008F6413" w:rsidP="008F6413">
            <w:pPr>
              <w:pStyle w:val="TAC"/>
              <w:rPr>
                <w:rFonts w:cs="Arial"/>
                <w:sz w:val="16"/>
                <w:szCs w:val="16"/>
                <w:lang w:eastAsia="zh-CN"/>
              </w:rPr>
            </w:pPr>
            <w:r w:rsidRPr="00B13CAC">
              <w:rPr>
                <w:sz w:val="16"/>
                <w:szCs w:val="16"/>
                <w:lang w:eastAsia="zh-CN"/>
              </w:rPr>
              <w:t>MCS Table 2</w:t>
            </w:r>
          </w:p>
        </w:tc>
      </w:tr>
      <w:tr w:rsidR="00B43B62" w:rsidRPr="00C25669" w14:paraId="48B6EB55" w14:textId="77777777" w:rsidTr="00857F6F">
        <w:tc>
          <w:tcPr>
            <w:tcW w:w="1814" w:type="dxa"/>
            <w:vMerge w:val="restart"/>
            <w:shd w:val="clear" w:color="auto" w:fill="auto"/>
            <w:vAlign w:val="center"/>
          </w:tcPr>
          <w:p w14:paraId="7189CAB2"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PDSCH configuration</w:t>
            </w:r>
          </w:p>
        </w:tc>
        <w:tc>
          <w:tcPr>
            <w:tcW w:w="3001" w:type="dxa"/>
            <w:shd w:val="clear" w:color="auto" w:fill="auto"/>
            <w:vAlign w:val="center"/>
          </w:tcPr>
          <w:p w14:paraId="4E321310"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Mapping type</w:t>
            </w:r>
          </w:p>
        </w:tc>
        <w:tc>
          <w:tcPr>
            <w:tcW w:w="4205" w:type="dxa"/>
            <w:shd w:val="clear" w:color="auto" w:fill="auto"/>
            <w:vAlign w:val="center"/>
          </w:tcPr>
          <w:p w14:paraId="3D2828ED"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Type A</w:t>
            </w:r>
          </w:p>
        </w:tc>
      </w:tr>
      <w:tr w:rsidR="00B43B62" w:rsidRPr="00C25669" w14:paraId="156DE575" w14:textId="77777777" w:rsidTr="00857F6F">
        <w:tc>
          <w:tcPr>
            <w:tcW w:w="1814" w:type="dxa"/>
            <w:vMerge/>
            <w:shd w:val="clear" w:color="auto" w:fill="auto"/>
            <w:vAlign w:val="center"/>
          </w:tcPr>
          <w:p w14:paraId="2C6EF08D"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370F0E71"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k0</w:t>
            </w:r>
          </w:p>
        </w:tc>
        <w:tc>
          <w:tcPr>
            <w:tcW w:w="4205" w:type="dxa"/>
            <w:shd w:val="clear" w:color="auto" w:fill="auto"/>
            <w:vAlign w:val="center"/>
          </w:tcPr>
          <w:p w14:paraId="27662A34"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0</w:t>
            </w:r>
          </w:p>
        </w:tc>
      </w:tr>
      <w:tr w:rsidR="00B43B62" w:rsidRPr="00C25669" w14:paraId="68DB72B7" w14:textId="77777777" w:rsidTr="00857F6F">
        <w:tc>
          <w:tcPr>
            <w:tcW w:w="1814" w:type="dxa"/>
            <w:vMerge/>
            <w:shd w:val="clear" w:color="auto" w:fill="auto"/>
            <w:vAlign w:val="center"/>
          </w:tcPr>
          <w:p w14:paraId="340887CE"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464EBC8F"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 xml:space="preserve">Starting symbol (S) </w:t>
            </w:r>
          </w:p>
        </w:tc>
        <w:tc>
          <w:tcPr>
            <w:tcW w:w="4205" w:type="dxa"/>
            <w:shd w:val="clear" w:color="auto" w:fill="auto"/>
            <w:vAlign w:val="center"/>
          </w:tcPr>
          <w:p w14:paraId="23149D18"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2</w:t>
            </w:r>
          </w:p>
        </w:tc>
      </w:tr>
      <w:tr w:rsidR="00B43B62" w:rsidRPr="00C25669" w14:paraId="0A59856F" w14:textId="77777777" w:rsidTr="00857F6F">
        <w:tc>
          <w:tcPr>
            <w:tcW w:w="1814" w:type="dxa"/>
            <w:vMerge/>
            <w:shd w:val="clear" w:color="auto" w:fill="auto"/>
            <w:vAlign w:val="center"/>
          </w:tcPr>
          <w:p w14:paraId="45CCBDE2"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5A9D540D"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Length (L)</w:t>
            </w:r>
          </w:p>
        </w:tc>
        <w:tc>
          <w:tcPr>
            <w:tcW w:w="4205" w:type="dxa"/>
            <w:shd w:val="clear" w:color="auto" w:fill="auto"/>
            <w:vAlign w:val="center"/>
          </w:tcPr>
          <w:p w14:paraId="1D7771E8"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Specific to each Reference channel</w:t>
            </w:r>
          </w:p>
        </w:tc>
      </w:tr>
      <w:tr w:rsidR="00B43B62" w:rsidRPr="00C25669" w14:paraId="392EAEC4" w14:textId="77777777" w:rsidTr="00857F6F">
        <w:tc>
          <w:tcPr>
            <w:tcW w:w="1814" w:type="dxa"/>
            <w:vMerge/>
            <w:shd w:val="clear" w:color="auto" w:fill="auto"/>
            <w:vAlign w:val="center"/>
          </w:tcPr>
          <w:p w14:paraId="2760B6FC"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4458BC36"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PDSCH aggregation factor</w:t>
            </w:r>
          </w:p>
        </w:tc>
        <w:tc>
          <w:tcPr>
            <w:tcW w:w="4205" w:type="dxa"/>
            <w:shd w:val="clear" w:color="auto" w:fill="auto"/>
            <w:vAlign w:val="center"/>
          </w:tcPr>
          <w:p w14:paraId="7CBB5166"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1</w:t>
            </w:r>
          </w:p>
        </w:tc>
      </w:tr>
      <w:tr w:rsidR="00B43B62" w:rsidRPr="00C25669" w14:paraId="7CFDDCD4" w14:textId="77777777" w:rsidTr="00857F6F">
        <w:tc>
          <w:tcPr>
            <w:tcW w:w="1814" w:type="dxa"/>
            <w:vMerge/>
            <w:shd w:val="clear" w:color="auto" w:fill="auto"/>
            <w:vAlign w:val="center"/>
          </w:tcPr>
          <w:p w14:paraId="4EF360A8"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69CFE37F"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PRB bundling type</w:t>
            </w:r>
          </w:p>
        </w:tc>
        <w:tc>
          <w:tcPr>
            <w:tcW w:w="4205" w:type="dxa"/>
            <w:shd w:val="clear" w:color="auto" w:fill="auto"/>
            <w:vAlign w:val="center"/>
          </w:tcPr>
          <w:p w14:paraId="2083D7E3"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Static</w:t>
            </w:r>
          </w:p>
        </w:tc>
      </w:tr>
      <w:tr w:rsidR="00B43B62" w:rsidRPr="00C25669" w14:paraId="67625A3F" w14:textId="77777777" w:rsidTr="00857F6F">
        <w:tc>
          <w:tcPr>
            <w:tcW w:w="1814" w:type="dxa"/>
            <w:vMerge/>
            <w:shd w:val="clear" w:color="auto" w:fill="auto"/>
            <w:vAlign w:val="center"/>
          </w:tcPr>
          <w:p w14:paraId="320DA827"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50F8B2D0"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PRB bundling size</w:t>
            </w:r>
          </w:p>
        </w:tc>
        <w:tc>
          <w:tcPr>
            <w:tcW w:w="4205" w:type="dxa"/>
            <w:shd w:val="clear" w:color="auto" w:fill="auto"/>
            <w:vAlign w:val="center"/>
          </w:tcPr>
          <w:p w14:paraId="01885CF2"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2</w:t>
            </w:r>
          </w:p>
        </w:tc>
      </w:tr>
      <w:tr w:rsidR="00B43B62" w:rsidRPr="00C25669" w14:paraId="3E477505" w14:textId="77777777" w:rsidTr="00857F6F">
        <w:tc>
          <w:tcPr>
            <w:tcW w:w="1814" w:type="dxa"/>
            <w:vMerge/>
            <w:shd w:val="clear" w:color="auto" w:fill="auto"/>
            <w:vAlign w:val="center"/>
          </w:tcPr>
          <w:p w14:paraId="432D14C7"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3382FF32"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Resource allocation type</w:t>
            </w:r>
          </w:p>
        </w:tc>
        <w:tc>
          <w:tcPr>
            <w:tcW w:w="4205" w:type="dxa"/>
            <w:shd w:val="clear" w:color="auto" w:fill="auto"/>
            <w:vAlign w:val="center"/>
          </w:tcPr>
          <w:p w14:paraId="5B935597"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Type 0</w:t>
            </w:r>
          </w:p>
        </w:tc>
      </w:tr>
      <w:tr w:rsidR="00B43B62" w:rsidRPr="00C25669" w14:paraId="08C2E72D" w14:textId="77777777" w:rsidTr="00857F6F">
        <w:tc>
          <w:tcPr>
            <w:tcW w:w="1814" w:type="dxa"/>
            <w:vMerge/>
            <w:shd w:val="clear" w:color="auto" w:fill="auto"/>
            <w:vAlign w:val="center"/>
          </w:tcPr>
          <w:p w14:paraId="5661219F"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6753C4AC"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RBG size</w:t>
            </w:r>
          </w:p>
        </w:tc>
        <w:tc>
          <w:tcPr>
            <w:tcW w:w="4205" w:type="dxa"/>
            <w:shd w:val="clear" w:color="auto" w:fill="auto"/>
            <w:vAlign w:val="center"/>
          </w:tcPr>
          <w:p w14:paraId="6E1723BC"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Config2</w:t>
            </w:r>
          </w:p>
        </w:tc>
      </w:tr>
      <w:tr w:rsidR="00B43B62" w:rsidRPr="00C25669" w14:paraId="157040CB" w14:textId="77777777" w:rsidTr="00857F6F">
        <w:tc>
          <w:tcPr>
            <w:tcW w:w="1814" w:type="dxa"/>
            <w:vMerge/>
            <w:shd w:val="clear" w:color="auto" w:fill="auto"/>
            <w:vAlign w:val="center"/>
          </w:tcPr>
          <w:p w14:paraId="382B50D6"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70C8F103"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lang w:eastAsia="ja-JP"/>
              </w:rPr>
              <w:t>VRB-to-PRB mapping type</w:t>
            </w:r>
          </w:p>
        </w:tc>
        <w:tc>
          <w:tcPr>
            <w:tcW w:w="4205" w:type="dxa"/>
            <w:shd w:val="clear" w:color="auto" w:fill="auto"/>
            <w:vAlign w:val="center"/>
          </w:tcPr>
          <w:p w14:paraId="25C1C35B"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Non-interleaved</w:t>
            </w:r>
          </w:p>
        </w:tc>
      </w:tr>
      <w:tr w:rsidR="00B43B62" w:rsidRPr="00C25669" w14:paraId="026DE3CC" w14:textId="77777777" w:rsidTr="00857F6F">
        <w:tc>
          <w:tcPr>
            <w:tcW w:w="1814" w:type="dxa"/>
            <w:vMerge/>
            <w:shd w:val="clear" w:color="auto" w:fill="auto"/>
            <w:vAlign w:val="center"/>
          </w:tcPr>
          <w:p w14:paraId="0E727135"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576DC057"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lang w:eastAsia="ja-JP"/>
              </w:rPr>
              <w:t>VRB-to-PRB mapping interleave</w:t>
            </w:r>
            <w:r w:rsidRPr="00B13CAC">
              <w:rPr>
                <w:rFonts w:ascii="Arial" w:hAnsi="Arial" w:cs="Arial"/>
                <w:sz w:val="16"/>
                <w:szCs w:val="16"/>
                <w:lang w:val="en-US" w:eastAsia="ja-JP"/>
              </w:rPr>
              <w:t>r</w:t>
            </w:r>
            <w:r w:rsidRPr="00B13CAC">
              <w:rPr>
                <w:rFonts w:ascii="Arial" w:hAnsi="Arial" w:cs="Arial"/>
                <w:sz w:val="16"/>
                <w:szCs w:val="16"/>
                <w:lang w:eastAsia="ja-JP"/>
              </w:rPr>
              <w:t xml:space="preserve"> bundle size</w:t>
            </w:r>
          </w:p>
        </w:tc>
        <w:tc>
          <w:tcPr>
            <w:tcW w:w="4205" w:type="dxa"/>
            <w:shd w:val="clear" w:color="auto" w:fill="auto"/>
            <w:vAlign w:val="center"/>
          </w:tcPr>
          <w:p w14:paraId="3853D061"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N/A</w:t>
            </w:r>
          </w:p>
        </w:tc>
      </w:tr>
      <w:tr w:rsidR="008F6413" w:rsidRPr="00C25669" w14:paraId="34345A31" w14:textId="77777777" w:rsidTr="00857F6F">
        <w:tc>
          <w:tcPr>
            <w:tcW w:w="1814" w:type="dxa"/>
            <w:vMerge w:val="restart"/>
            <w:shd w:val="clear" w:color="auto" w:fill="auto"/>
            <w:vAlign w:val="center"/>
          </w:tcPr>
          <w:p w14:paraId="4CC8B252"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PDSCH DMRS configuration</w:t>
            </w:r>
          </w:p>
        </w:tc>
        <w:tc>
          <w:tcPr>
            <w:tcW w:w="3001" w:type="dxa"/>
            <w:shd w:val="clear" w:color="auto" w:fill="auto"/>
            <w:vAlign w:val="center"/>
          </w:tcPr>
          <w:p w14:paraId="4A6DC9E2"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DMRS Type</w:t>
            </w:r>
          </w:p>
        </w:tc>
        <w:tc>
          <w:tcPr>
            <w:tcW w:w="4205" w:type="dxa"/>
            <w:shd w:val="clear" w:color="auto" w:fill="auto"/>
            <w:vAlign w:val="center"/>
          </w:tcPr>
          <w:p w14:paraId="60ABA70C" w14:textId="77777777"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Type 1</w:t>
            </w:r>
          </w:p>
        </w:tc>
      </w:tr>
      <w:tr w:rsidR="008F6413" w:rsidRPr="00C25669" w14:paraId="22413C2A" w14:textId="77777777" w:rsidTr="00857F6F">
        <w:tc>
          <w:tcPr>
            <w:tcW w:w="1814" w:type="dxa"/>
            <w:vMerge/>
            <w:shd w:val="clear" w:color="auto" w:fill="auto"/>
            <w:vAlign w:val="center"/>
          </w:tcPr>
          <w:p w14:paraId="65CCB4D0"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794172D7" w14:textId="77BB0670"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Position of the first DMRS for PDSCH mapping type A</w:t>
            </w:r>
          </w:p>
        </w:tc>
        <w:tc>
          <w:tcPr>
            <w:tcW w:w="4205" w:type="dxa"/>
            <w:shd w:val="clear" w:color="auto" w:fill="auto"/>
            <w:vAlign w:val="center"/>
          </w:tcPr>
          <w:p w14:paraId="428277F8" w14:textId="5CF2ECB3"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2</w:t>
            </w:r>
          </w:p>
        </w:tc>
      </w:tr>
      <w:tr w:rsidR="008F6413" w:rsidRPr="0009483B" w14:paraId="33870F5F" w14:textId="77777777" w:rsidTr="00857F6F">
        <w:tc>
          <w:tcPr>
            <w:tcW w:w="1814" w:type="dxa"/>
            <w:vMerge/>
            <w:shd w:val="clear" w:color="auto" w:fill="auto"/>
            <w:vAlign w:val="center"/>
          </w:tcPr>
          <w:p w14:paraId="3349FA93"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381E96FF" w14:textId="5F9CBFB8"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Antenna ports indexes</w:t>
            </w:r>
          </w:p>
        </w:tc>
        <w:tc>
          <w:tcPr>
            <w:tcW w:w="4205" w:type="dxa"/>
            <w:shd w:val="clear" w:color="auto" w:fill="auto"/>
            <w:vAlign w:val="center"/>
          </w:tcPr>
          <w:p w14:paraId="07A744A7" w14:textId="04A2822A" w:rsidR="008F6413" w:rsidRPr="00B13CAC" w:rsidRDefault="008F6413" w:rsidP="0093485C">
            <w:pPr>
              <w:pStyle w:val="TAC"/>
              <w:keepNext w:val="0"/>
              <w:keepLines w:val="0"/>
              <w:widowControl w:val="0"/>
              <w:rPr>
                <w:rFonts w:cs="Arial"/>
                <w:sz w:val="16"/>
                <w:szCs w:val="16"/>
              </w:rPr>
            </w:pPr>
            <w:r w:rsidRPr="00B13CAC">
              <w:rPr>
                <w:rFonts w:cs="Arial"/>
                <w:sz w:val="16"/>
                <w:szCs w:val="16"/>
              </w:rPr>
              <w:t>{1000-1003} for Rank 4 tests</w:t>
            </w:r>
            <w:r w:rsidR="002E12C4">
              <w:rPr>
                <w:rFonts w:cs="Arial"/>
                <w:sz w:val="16"/>
                <w:szCs w:val="16"/>
              </w:rPr>
              <w:t xml:space="preserve"> (1+1)</w:t>
            </w:r>
          </w:p>
          <w:p w14:paraId="70350461" w14:textId="33FBE8F0" w:rsidR="008F6413" w:rsidRDefault="008F6413" w:rsidP="0093485C">
            <w:pPr>
              <w:widowControl w:val="0"/>
              <w:spacing w:after="0"/>
              <w:jc w:val="center"/>
              <w:rPr>
                <w:rFonts w:ascii="Arial" w:hAnsi="Arial" w:cs="Arial"/>
                <w:sz w:val="16"/>
                <w:szCs w:val="16"/>
              </w:rPr>
            </w:pPr>
            <w:r w:rsidRPr="00B13CAC">
              <w:rPr>
                <w:rFonts w:ascii="Arial" w:hAnsi="Arial" w:cs="Arial"/>
                <w:sz w:val="16"/>
                <w:szCs w:val="16"/>
              </w:rPr>
              <w:lastRenderedPageBreak/>
              <w:t>{1000-100</w:t>
            </w:r>
            <w:r w:rsidR="002E12C4">
              <w:rPr>
                <w:rFonts w:ascii="Arial" w:hAnsi="Arial" w:cs="Arial"/>
                <w:sz w:val="16"/>
                <w:szCs w:val="16"/>
              </w:rPr>
              <w:t>3, 1004, 1006</w:t>
            </w:r>
            <w:r w:rsidRPr="00B13CAC">
              <w:rPr>
                <w:rFonts w:ascii="Arial" w:hAnsi="Arial" w:cs="Arial"/>
                <w:sz w:val="16"/>
                <w:szCs w:val="16"/>
              </w:rPr>
              <w:t xml:space="preserve">} for </w:t>
            </w:r>
            <w:r w:rsidR="002E12C4">
              <w:rPr>
                <w:rFonts w:ascii="Arial" w:hAnsi="Arial" w:cs="Arial"/>
                <w:sz w:val="16"/>
                <w:szCs w:val="16"/>
              </w:rPr>
              <w:t xml:space="preserve">Rel-15 </w:t>
            </w:r>
            <w:r w:rsidRPr="00B13CAC">
              <w:rPr>
                <w:rFonts w:ascii="Arial" w:hAnsi="Arial" w:cs="Arial"/>
                <w:sz w:val="16"/>
                <w:szCs w:val="16"/>
              </w:rPr>
              <w:t>Rank 6 tests</w:t>
            </w:r>
            <w:r w:rsidR="002E12C4">
              <w:rPr>
                <w:rFonts w:ascii="Arial" w:hAnsi="Arial" w:cs="Arial"/>
                <w:sz w:val="16"/>
                <w:szCs w:val="16"/>
              </w:rPr>
              <w:t xml:space="preserve"> (2+2)</w:t>
            </w:r>
          </w:p>
          <w:p w14:paraId="54A27C02" w14:textId="1D303267" w:rsidR="002E12C4" w:rsidRDefault="002E12C4" w:rsidP="002E12C4">
            <w:pPr>
              <w:widowControl w:val="0"/>
              <w:spacing w:after="0"/>
              <w:jc w:val="center"/>
              <w:rPr>
                <w:rFonts w:ascii="Arial" w:hAnsi="Arial" w:cs="Arial"/>
                <w:sz w:val="16"/>
                <w:szCs w:val="16"/>
              </w:rPr>
            </w:pPr>
            <w:r w:rsidRPr="00B13CAC">
              <w:rPr>
                <w:rFonts w:ascii="Arial" w:hAnsi="Arial" w:cs="Arial"/>
                <w:sz w:val="16"/>
                <w:szCs w:val="16"/>
              </w:rPr>
              <w:t>{1000-100</w:t>
            </w:r>
            <w:r>
              <w:rPr>
                <w:rFonts w:ascii="Arial" w:hAnsi="Arial" w:cs="Arial"/>
                <w:sz w:val="16"/>
                <w:szCs w:val="16"/>
              </w:rPr>
              <w:t>3, 1008, 10010</w:t>
            </w:r>
            <w:r w:rsidRPr="00B13CAC">
              <w:rPr>
                <w:rFonts w:ascii="Arial" w:hAnsi="Arial" w:cs="Arial"/>
                <w:sz w:val="16"/>
                <w:szCs w:val="16"/>
              </w:rPr>
              <w:t xml:space="preserve">} for </w:t>
            </w:r>
            <w:r>
              <w:rPr>
                <w:rFonts w:ascii="Arial" w:hAnsi="Arial" w:cs="Arial"/>
                <w:sz w:val="16"/>
                <w:szCs w:val="16"/>
              </w:rPr>
              <w:t xml:space="preserve">Rel-18 </w:t>
            </w:r>
            <w:r w:rsidRPr="00B13CAC">
              <w:rPr>
                <w:rFonts w:ascii="Arial" w:hAnsi="Arial" w:cs="Arial"/>
                <w:sz w:val="16"/>
                <w:szCs w:val="16"/>
              </w:rPr>
              <w:t>Rank 6 tests</w:t>
            </w:r>
            <w:r>
              <w:rPr>
                <w:rFonts w:ascii="Arial" w:hAnsi="Arial" w:cs="Arial"/>
                <w:sz w:val="16"/>
                <w:szCs w:val="16"/>
              </w:rPr>
              <w:t xml:space="preserve"> (1+1)</w:t>
            </w:r>
          </w:p>
          <w:p w14:paraId="1BD41DC7" w14:textId="3932E2D6" w:rsidR="002E12C4" w:rsidRPr="002E12C4" w:rsidRDefault="002E12C4" w:rsidP="0093485C">
            <w:pPr>
              <w:widowControl w:val="0"/>
              <w:spacing w:after="0"/>
              <w:jc w:val="center"/>
              <w:rPr>
                <w:rFonts w:ascii="Arial" w:hAnsi="Arial" w:cs="Arial"/>
                <w:sz w:val="16"/>
                <w:szCs w:val="16"/>
              </w:rPr>
            </w:pPr>
          </w:p>
        </w:tc>
      </w:tr>
      <w:tr w:rsidR="008F6413" w:rsidRPr="00C25669" w14:paraId="3105F1FE" w14:textId="77777777" w:rsidTr="00857F6F">
        <w:tc>
          <w:tcPr>
            <w:tcW w:w="1814" w:type="dxa"/>
            <w:vMerge/>
            <w:shd w:val="clear" w:color="auto" w:fill="auto"/>
            <w:vAlign w:val="center"/>
          </w:tcPr>
          <w:p w14:paraId="5774D3AE"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37E997CC"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Number of additional DMRS</w:t>
            </w:r>
          </w:p>
        </w:tc>
        <w:tc>
          <w:tcPr>
            <w:tcW w:w="4205" w:type="dxa"/>
            <w:shd w:val="clear" w:color="auto" w:fill="auto"/>
            <w:vAlign w:val="center"/>
          </w:tcPr>
          <w:p w14:paraId="6EFB129D" w14:textId="77777777" w:rsidR="008F6413" w:rsidRPr="00B13CAC" w:rsidRDefault="008F6413" w:rsidP="0093485C">
            <w:pPr>
              <w:widowControl w:val="0"/>
              <w:spacing w:after="0"/>
              <w:jc w:val="center"/>
              <w:rPr>
                <w:rFonts w:ascii="Arial" w:hAnsi="Arial" w:cs="Arial"/>
                <w:sz w:val="16"/>
                <w:szCs w:val="16"/>
                <w:lang w:eastAsia="zh-CN"/>
              </w:rPr>
            </w:pPr>
            <w:r w:rsidRPr="00B13CAC">
              <w:rPr>
                <w:rFonts w:ascii="Arial" w:hAnsi="Arial" w:cs="Arial"/>
                <w:sz w:val="16"/>
                <w:szCs w:val="16"/>
              </w:rPr>
              <w:t>1</w:t>
            </w:r>
          </w:p>
        </w:tc>
      </w:tr>
      <w:tr w:rsidR="008F6413" w:rsidRPr="00C25669" w14:paraId="081CCC9C" w14:textId="77777777" w:rsidTr="00857F6F">
        <w:tc>
          <w:tcPr>
            <w:tcW w:w="1814" w:type="dxa"/>
            <w:vMerge/>
            <w:shd w:val="clear" w:color="auto" w:fill="auto"/>
            <w:vAlign w:val="center"/>
          </w:tcPr>
          <w:p w14:paraId="4C2178E9"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3B28621B"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Maximum number of OFDM symbols for DL front loaded DMRS</w:t>
            </w:r>
          </w:p>
        </w:tc>
        <w:tc>
          <w:tcPr>
            <w:tcW w:w="4205" w:type="dxa"/>
            <w:shd w:val="clear" w:color="auto" w:fill="auto"/>
            <w:vAlign w:val="center"/>
          </w:tcPr>
          <w:p w14:paraId="4FF1BC08" w14:textId="77777777"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1 for rank &lt;= 4</w:t>
            </w:r>
          </w:p>
          <w:p w14:paraId="54BD1FC8" w14:textId="77777777"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 xml:space="preserve">  2 for rank &gt; 4 </w:t>
            </w:r>
          </w:p>
          <w:p w14:paraId="07C7693C" w14:textId="38E4534B" w:rsidR="008F6413" w:rsidRPr="00B13CAC" w:rsidRDefault="008F6413" w:rsidP="009E6CDC">
            <w:pPr>
              <w:widowControl w:val="0"/>
              <w:spacing w:after="0"/>
              <w:jc w:val="center"/>
              <w:rPr>
                <w:rFonts w:ascii="Arial" w:hAnsi="Arial" w:cs="Arial"/>
                <w:sz w:val="16"/>
                <w:szCs w:val="16"/>
              </w:rPr>
            </w:pPr>
            <w:r w:rsidRPr="00B13CAC">
              <w:rPr>
                <w:rFonts w:ascii="Arial" w:hAnsi="Arial" w:cs="Arial"/>
                <w:sz w:val="16"/>
                <w:szCs w:val="16"/>
              </w:rPr>
              <w:t>1 for case “</w:t>
            </w:r>
            <w:r w:rsidR="002E12C4">
              <w:rPr>
                <w:rFonts w:ascii="Arial" w:hAnsi="Arial" w:cs="Arial"/>
                <w:sz w:val="16"/>
                <w:szCs w:val="16"/>
              </w:rPr>
              <w:t>R18DMRS</w:t>
            </w:r>
            <w:r w:rsidRPr="00B13CAC">
              <w:rPr>
                <w:rFonts w:ascii="Arial" w:hAnsi="Arial" w:cs="Arial"/>
                <w:sz w:val="16"/>
                <w:szCs w:val="16"/>
              </w:rPr>
              <w:t>” of rank &gt; 4</w:t>
            </w:r>
          </w:p>
        </w:tc>
      </w:tr>
      <w:tr w:rsidR="008F6413" w:rsidRPr="00C25669" w14:paraId="4820549B" w14:textId="77777777" w:rsidTr="00857F6F">
        <w:tc>
          <w:tcPr>
            <w:tcW w:w="1814" w:type="dxa"/>
            <w:vMerge/>
            <w:shd w:val="clear" w:color="auto" w:fill="auto"/>
            <w:vAlign w:val="center"/>
          </w:tcPr>
          <w:p w14:paraId="19F25DFB"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020C2966" w14:textId="2404CCAC" w:rsidR="008F6413" w:rsidRPr="00B13CAC" w:rsidRDefault="008F6413" w:rsidP="00C301BA">
            <w:pPr>
              <w:widowControl w:val="0"/>
              <w:spacing w:after="0"/>
              <w:rPr>
                <w:rFonts w:ascii="Arial" w:hAnsi="Arial" w:cs="Arial"/>
                <w:sz w:val="16"/>
                <w:szCs w:val="16"/>
              </w:rPr>
            </w:pPr>
            <w:r w:rsidRPr="00B13CAC">
              <w:rPr>
                <w:rFonts w:ascii="Arial" w:hAnsi="Arial" w:cs="Arial"/>
                <w:sz w:val="16"/>
                <w:szCs w:val="16"/>
              </w:rPr>
              <w:t>Precoding</w:t>
            </w:r>
          </w:p>
        </w:tc>
        <w:tc>
          <w:tcPr>
            <w:tcW w:w="4205" w:type="dxa"/>
            <w:shd w:val="clear" w:color="auto" w:fill="auto"/>
            <w:vAlign w:val="center"/>
          </w:tcPr>
          <w:p w14:paraId="279CDEE9" w14:textId="45A58DA7" w:rsidR="008F6413" w:rsidRPr="00B13CAC" w:rsidRDefault="008F6413" w:rsidP="008F6413">
            <w:pPr>
              <w:widowControl w:val="0"/>
              <w:spacing w:after="0"/>
              <w:rPr>
                <w:rFonts w:ascii="Arial" w:hAnsi="Arial" w:cs="Arial"/>
                <w:sz w:val="16"/>
                <w:szCs w:val="16"/>
              </w:rPr>
            </w:pPr>
            <w:r w:rsidRPr="00B13CAC">
              <w:rPr>
                <w:rFonts w:ascii="Arial" w:hAnsi="Arial" w:cs="Arial"/>
                <w:sz w:val="16"/>
                <w:szCs w:val="16"/>
              </w:rPr>
              <w:t>Random PMI (Rel-15 Type 1 codebook) for 8Tx</w:t>
            </w:r>
          </w:p>
        </w:tc>
      </w:tr>
      <w:tr w:rsidR="00B43B62" w:rsidRPr="00477F5E" w14:paraId="7B7604E0" w14:textId="77777777" w:rsidTr="00857F6F">
        <w:tc>
          <w:tcPr>
            <w:tcW w:w="1814" w:type="dxa"/>
            <w:vMerge w:val="restart"/>
            <w:shd w:val="clear" w:color="auto" w:fill="auto"/>
            <w:vAlign w:val="center"/>
          </w:tcPr>
          <w:p w14:paraId="53E23DC9"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 xml:space="preserve">Codebook configuration </w:t>
            </w:r>
          </w:p>
        </w:tc>
        <w:tc>
          <w:tcPr>
            <w:tcW w:w="3001" w:type="dxa"/>
            <w:shd w:val="clear" w:color="auto" w:fill="auto"/>
          </w:tcPr>
          <w:p w14:paraId="29691BF1"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CodebookType</w:t>
            </w:r>
          </w:p>
        </w:tc>
        <w:tc>
          <w:tcPr>
            <w:tcW w:w="4205" w:type="dxa"/>
            <w:shd w:val="clear" w:color="auto" w:fill="auto"/>
            <w:vAlign w:val="center"/>
          </w:tcPr>
          <w:p w14:paraId="7EC8E13E" w14:textId="0821FCC3"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typeI-SinglePanel</w:t>
            </w:r>
          </w:p>
        </w:tc>
      </w:tr>
      <w:tr w:rsidR="00B43B62" w:rsidRPr="00477F5E" w14:paraId="0AC2372B" w14:textId="77777777" w:rsidTr="00857F6F">
        <w:tc>
          <w:tcPr>
            <w:tcW w:w="1814" w:type="dxa"/>
            <w:vMerge/>
            <w:shd w:val="clear" w:color="auto" w:fill="auto"/>
          </w:tcPr>
          <w:p w14:paraId="79A6013A"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tcPr>
          <w:p w14:paraId="708A1803"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CodebookMode</w:t>
            </w:r>
          </w:p>
        </w:tc>
        <w:tc>
          <w:tcPr>
            <w:tcW w:w="4205" w:type="dxa"/>
            <w:shd w:val="clear" w:color="auto" w:fill="auto"/>
            <w:vAlign w:val="center"/>
          </w:tcPr>
          <w:p w14:paraId="22C21592"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1</w:t>
            </w:r>
          </w:p>
        </w:tc>
      </w:tr>
      <w:tr w:rsidR="00B43B62" w:rsidRPr="00477F5E" w14:paraId="15A2058A" w14:textId="77777777" w:rsidTr="00857F6F">
        <w:tc>
          <w:tcPr>
            <w:tcW w:w="1814" w:type="dxa"/>
            <w:vMerge/>
            <w:shd w:val="clear" w:color="auto" w:fill="auto"/>
          </w:tcPr>
          <w:p w14:paraId="57CB17C7"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tcPr>
          <w:p w14:paraId="255C1F1C"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(CodebookConfig-N</w:t>
            </w:r>
            <w:proofErr w:type="gramStart"/>
            <w:r w:rsidRPr="00B13CAC">
              <w:rPr>
                <w:rFonts w:ascii="Arial" w:hAnsi="Arial" w:cs="Arial"/>
                <w:sz w:val="16"/>
                <w:szCs w:val="16"/>
              </w:rPr>
              <w:t>1,CodebookConfig</w:t>
            </w:r>
            <w:proofErr w:type="gramEnd"/>
            <w:r w:rsidRPr="00B13CAC">
              <w:rPr>
                <w:rFonts w:ascii="Arial" w:hAnsi="Arial" w:cs="Arial"/>
                <w:sz w:val="16"/>
                <w:szCs w:val="16"/>
              </w:rPr>
              <w:t>-N2)</w:t>
            </w:r>
          </w:p>
        </w:tc>
        <w:tc>
          <w:tcPr>
            <w:tcW w:w="4205" w:type="dxa"/>
            <w:shd w:val="clear" w:color="auto" w:fill="auto"/>
            <w:vAlign w:val="center"/>
          </w:tcPr>
          <w:p w14:paraId="0EF63027" w14:textId="1AEA81E9"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 xml:space="preserve"> (4,1) for 8Tx</w:t>
            </w:r>
          </w:p>
        </w:tc>
      </w:tr>
      <w:tr w:rsidR="00B43B62" w:rsidRPr="00477F5E" w14:paraId="1CFF9869" w14:textId="77777777" w:rsidTr="00857F6F">
        <w:tc>
          <w:tcPr>
            <w:tcW w:w="1814" w:type="dxa"/>
            <w:vMerge/>
            <w:shd w:val="clear" w:color="auto" w:fill="auto"/>
          </w:tcPr>
          <w:p w14:paraId="03BB298C"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tcPr>
          <w:p w14:paraId="3E358BFE"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(CodebookConfig-O</w:t>
            </w:r>
            <w:proofErr w:type="gramStart"/>
            <w:r w:rsidRPr="00B13CAC">
              <w:rPr>
                <w:rFonts w:ascii="Arial" w:hAnsi="Arial" w:cs="Arial"/>
                <w:sz w:val="16"/>
                <w:szCs w:val="16"/>
              </w:rPr>
              <w:t>1,CodebookConfig</w:t>
            </w:r>
            <w:proofErr w:type="gramEnd"/>
            <w:r w:rsidRPr="00B13CAC">
              <w:rPr>
                <w:rFonts w:ascii="Arial" w:hAnsi="Arial" w:cs="Arial"/>
                <w:sz w:val="16"/>
                <w:szCs w:val="16"/>
              </w:rPr>
              <w:t>-O2)</w:t>
            </w:r>
          </w:p>
        </w:tc>
        <w:tc>
          <w:tcPr>
            <w:tcW w:w="4205" w:type="dxa"/>
            <w:shd w:val="clear" w:color="auto" w:fill="auto"/>
            <w:vAlign w:val="center"/>
          </w:tcPr>
          <w:p w14:paraId="1FE1301D"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(4,1)</w:t>
            </w:r>
          </w:p>
        </w:tc>
      </w:tr>
      <w:tr w:rsidR="00B43B62" w:rsidRPr="00294AB6" w14:paraId="1ED00F15" w14:textId="77777777" w:rsidTr="00857F6F">
        <w:tc>
          <w:tcPr>
            <w:tcW w:w="1814" w:type="dxa"/>
            <w:shd w:val="clear" w:color="auto" w:fill="auto"/>
          </w:tcPr>
          <w:p w14:paraId="1486BFC0"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CSI-RS for tracking</w:t>
            </w:r>
          </w:p>
        </w:tc>
        <w:tc>
          <w:tcPr>
            <w:tcW w:w="3001" w:type="dxa"/>
            <w:shd w:val="clear" w:color="auto" w:fill="auto"/>
          </w:tcPr>
          <w:p w14:paraId="1076E6CB"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First OFDM symbol in the PRB used for CSI-RS</w:t>
            </w:r>
          </w:p>
        </w:tc>
        <w:tc>
          <w:tcPr>
            <w:tcW w:w="4205" w:type="dxa"/>
            <w:shd w:val="clear" w:color="auto" w:fill="auto"/>
            <w:vAlign w:val="center"/>
          </w:tcPr>
          <w:p w14:paraId="31CC9AFF" w14:textId="77777777" w:rsidR="00B43B62" w:rsidRPr="00B13CAC" w:rsidRDefault="00B43B62" w:rsidP="0093485C">
            <w:pPr>
              <w:widowControl w:val="0"/>
              <w:spacing w:after="0"/>
              <w:jc w:val="center"/>
              <w:rPr>
                <w:rFonts w:ascii="Arial" w:hAnsi="Arial" w:cs="Arial"/>
                <w:sz w:val="16"/>
                <w:szCs w:val="16"/>
                <w:lang w:eastAsia="zh-CN"/>
              </w:rPr>
            </w:pPr>
            <w:r w:rsidRPr="00B13CAC">
              <w:rPr>
                <w:rFonts w:ascii="Arial" w:hAnsi="Arial" w:cs="Arial"/>
                <w:sz w:val="16"/>
                <w:szCs w:val="16"/>
              </w:rPr>
              <w:t>l</w:t>
            </w:r>
            <w:r w:rsidRPr="00B13CAC">
              <w:rPr>
                <w:rFonts w:ascii="Arial" w:hAnsi="Arial" w:cs="Arial"/>
                <w:sz w:val="16"/>
                <w:szCs w:val="16"/>
                <w:vertAlign w:val="subscript"/>
              </w:rPr>
              <w:t xml:space="preserve">0 </w:t>
            </w:r>
            <w:r w:rsidRPr="00B13CAC">
              <w:rPr>
                <w:rFonts w:ascii="Arial" w:hAnsi="Arial" w:cs="Arial"/>
                <w:sz w:val="16"/>
                <w:szCs w:val="16"/>
                <w:lang w:eastAsia="zh-CN"/>
              </w:rPr>
              <w:t>= 5 for CSI-RS resource 1 and 3</w:t>
            </w:r>
          </w:p>
          <w:p w14:paraId="11630554" w14:textId="77777777" w:rsidR="00B43B62" w:rsidRPr="00B13CAC" w:rsidRDefault="00B43B62" w:rsidP="0093485C">
            <w:pPr>
              <w:widowControl w:val="0"/>
              <w:spacing w:after="0"/>
              <w:jc w:val="center"/>
              <w:rPr>
                <w:rFonts w:ascii="Arial" w:hAnsi="Arial" w:cs="Arial"/>
                <w:sz w:val="16"/>
                <w:szCs w:val="16"/>
                <w:lang w:eastAsia="zh-CN"/>
              </w:rPr>
            </w:pPr>
            <w:r w:rsidRPr="00B13CAC">
              <w:rPr>
                <w:rFonts w:ascii="Arial" w:hAnsi="Arial" w:cs="Arial"/>
                <w:sz w:val="16"/>
                <w:szCs w:val="16"/>
              </w:rPr>
              <w:t>l</w:t>
            </w:r>
            <w:r w:rsidRPr="00B13CAC">
              <w:rPr>
                <w:rFonts w:ascii="Arial" w:hAnsi="Arial" w:cs="Arial"/>
                <w:sz w:val="16"/>
                <w:szCs w:val="16"/>
                <w:vertAlign w:val="subscript"/>
              </w:rPr>
              <w:t>0</w:t>
            </w:r>
            <w:r w:rsidRPr="00B13CAC">
              <w:rPr>
                <w:rFonts w:ascii="Arial" w:hAnsi="Arial" w:cs="Arial"/>
                <w:sz w:val="16"/>
                <w:szCs w:val="16"/>
                <w:lang w:eastAsia="zh-CN"/>
              </w:rPr>
              <w:t xml:space="preserve"> = 9 for CSI-RS resource 2 and 4</w:t>
            </w:r>
          </w:p>
        </w:tc>
      </w:tr>
      <w:tr w:rsidR="00B43B62" w:rsidRPr="00C25669" w14:paraId="13F0C666"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4882" w14:textId="77777777" w:rsidR="00B43B62" w:rsidRPr="00B13CAC" w:rsidRDefault="00B43B62" w:rsidP="0093485C">
            <w:pPr>
              <w:widowControl w:val="0"/>
              <w:spacing w:after="0"/>
              <w:rPr>
                <w:rFonts w:ascii="Arial" w:hAnsi="Arial" w:cs="Arial"/>
                <w:sz w:val="16"/>
                <w:szCs w:val="16"/>
                <w:lang w:val="en-US"/>
              </w:rPr>
            </w:pPr>
            <w:r w:rsidRPr="00B13CAC">
              <w:rPr>
                <w:rFonts w:ascii="Arial" w:hAnsi="Arial" w:cs="Arial"/>
                <w:sz w:val="16"/>
                <w:szCs w:val="16"/>
                <w:lang w:val="en-US"/>
              </w:rPr>
              <w:t>Number of HARQ Processes</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20486253"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8</w:t>
            </w:r>
          </w:p>
        </w:tc>
      </w:tr>
      <w:tr w:rsidR="00B43B62" w:rsidRPr="00C25669" w14:paraId="684D544F"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EC08" w14:textId="77777777" w:rsidR="00B43B62" w:rsidRPr="00B13CAC" w:rsidRDefault="00B43B62" w:rsidP="0093485C">
            <w:pPr>
              <w:widowControl w:val="0"/>
              <w:spacing w:after="0"/>
              <w:rPr>
                <w:rFonts w:ascii="Arial" w:hAnsi="Arial" w:cs="Arial"/>
                <w:sz w:val="16"/>
                <w:szCs w:val="16"/>
                <w:lang w:val="en-US"/>
              </w:rPr>
            </w:pPr>
            <w:r w:rsidRPr="00B13CAC">
              <w:rPr>
                <w:rFonts w:ascii="Arial" w:hAnsi="Arial" w:cs="Arial"/>
                <w:sz w:val="16"/>
                <w:szCs w:val="16"/>
              </w:rPr>
              <w:t>The number of slots between PDSCH and corresponding HARQ-ACK information</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279A5F78" w14:textId="77777777" w:rsidR="00B43B62" w:rsidRPr="00B13CAC" w:rsidRDefault="00B43B62" w:rsidP="0093485C">
            <w:pPr>
              <w:widowControl w:val="0"/>
              <w:spacing w:after="0"/>
              <w:jc w:val="center"/>
              <w:rPr>
                <w:rFonts w:ascii="Arial" w:hAnsi="Arial" w:cs="Arial"/>
                <w:sz w:val="16"/>
                <w:szCs w:val="16"/>
                <w:lang w:eastAsia="zh-CN"/>
              </w:rPr>
            </w:pPr>
            <w:r w:rsidRPr="00B13CAC">
              <w:rPr>
                <w:rFonts w:ascii="Arial" w:hAnsi="Arial" w:cs="Arial"/>
                <w:sz w:val="16"/>
                <w:szCs w:val="16"/>
              </w:rPr>
              <w:t>Specific to each</w:t>
            </w:r>
            <w:r w:rsidRPr="00B13CAC">
              <w:rPr>
                <w:rFonts w:ascii="Arial" w:hAnsi="Arial" w:cs="Arial"/>
                <w:sz w:val="16"/>
                <w:szCs w:val="16"/>
                <w:lang w:eastAsia="zh-CN"/>
              </w:rPr>
              <w:t xml:space="preserve"> TDD</w:t>
            </w:r>
            <w:r w:rsidRPr="00B13CAC">
              <w:rPr>
                <w:rFonts w:ascii="Arial" w:hAnsi="Arial" w:cs="Arial"/>
                <w:sz w:val="16"/>
                <w:szCs w:val="16"/>
              </w:rPr>
              <w:t xml:space="preserve"> UL-DL pattern</w:t>
            </w:r>
            <w:r w:rsidRPr="00B13CAC">
              <w:rPr>
                <w:rFonts w:ascii="Arial" w:hAnsi="Arial" w:cs="Arial"/>
                <w:sz w:val="16"/>
                <w:szCs w:val="16"/>
                <w:lang w:eastAsia="zh-CN"/>
              </w:rPr>
              <w:t xml:space="preserve"> </w:t>
            </w:r>
            <w:r w:rsidRPr="00B13CAC">
              <w:rPr>
                <w:rFonts w:ascii="Arial" w:hAnsi="Arial" w:cs="Arial"/>
                <w:sz w:val="16"/>
                <w:szCs w:val="16"/>
              </w:rPr>
              <w:t>and as defined in Annex A.1.2</w:t>
            </w:r>
          </w:p>
        </w:tc>
      </w:tr>
      <w:tr w:rsidR="009661B8" w:rsidRPr="00C25669" w14:paraId="44334B51"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E496" w14:textId="7038647F" w:rsidR="009661B8" w:rsidRPr="00B13CAC" w:rsidRDefault="009661B8"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U</w:t>
            </w:r>
            <w:r w:rsidRPr="00B13CAC">
              <w:rPr>
                <w:rFonts w:ascii="Arial" w:hAnsi="Arial" w:cs="Arial"/>
                <w:sz w:val="16"/>
                <w:szCs w:val="16"/>
                <w:lang w:eastAsia="zh-CN"/>
              </w:rPr>
              <w:t>E correlation matrix</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44590591" w14:textId="77777777" w:rsidR="00583D5A" w:rsidRPr="00B13CAC" w:rsidRDefault="009661B8" w:rsidP="00583D5A">
            <w:pPr>
              <w:spacing w:beforeLines="50" w:before="120"/>
              <w:jc w:val="both"/>
              <w:rPr>
                <w:rFonts w:ascii="Arial" w:hAnsi="Arial" w:cs="Arial"/>
                <w:sz w:val="16"/>
                <w:szCs w:val="16"/>
                <w:lang w:eastAsia="zh-CN"/>
              </w:rPr>
            </w:pPr>
            <w:r w:rsidRPr="00B13CAC">
              <w:rPr>
                <w:rFonts w:ascii="Arial" w:hAnsi="Arial" w:cs="Arial"/>
                <w:sz w:val="16"/>
                <w:szCs w:val="16"/>
                <w:lang w:eastAsia="zh-CN"/>
              </w:rPr>
              <w:t>Matrix A:</w:t>
            </w:r>
          </w:p>
          <w:p w14:paraId="1DEB1963" w14:textId="3DE6AD45" w:rsidR="009661B8" w:rsidRPr="00B13CAC" w:rsidRDefault="00514B0E" w:rsidP="008D2165">
            <w:pPr>
              <w:spacing w:beforeLines="50" w:before="120"/>
              <w:jc w:val="both"/>
              <w:rPr>
                <w:rFonts w:ascii="Arial" w:hAnsi="Arial" w:cs="Arial"/>
                <w:sz w:val="16"/>
                <w:szCs w:val="16"/>
                <w:lang w:val="sv-SE" w:eastAsia="zh-CN"/>
              </w:rPr>
            </w:pPr>
            <m:oMathPara>
              <m:oMath>
                <m:d>
                  <m:dPr>
                    <m:begChr m:val="["/>
                    <m:endChr m:val="]"/>
                    <m:ctrlPr>
                      <w:rPr>
                        <w:rFonts w:ascii="Cambria Math" w:hAnsi="Cambria Math" w:cs="Arial"/>
                        <w:sz w:val="16"/>
                        <w:szCs w:val="16"/>
                        <w:lang w:val="sv-SE" w:eastAsia="zh-CN"/>
                      </w:rPr>
                    </m:ctrlPr>
                  </m:dPr>
                  <m:e>
                    <m:m>
                      <m:mPr>
                        <m:mcs>
                          <m:mc>
                            <m:mcPr>
                              <m:count m:val="3"/>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0.22</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0.22</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0.30</m:t>
                                      </m:r>
                                    </m:e>
                                  </m:mr>
                                  <m:mr>
                                    <m:e>
                                      <m:r>
                                        <w:rPr>
                                          <w:rFonts w:ascii="Cambria Math" w:hAnsi="Cambria Math" w:cs="Arial"/>
                                          <w:sz w:val="16"/>
                                          <w:szCs w:val="16"/>
                                          <w:lang w:val="sv-SE" w:eastAsia="zh-CN"/>
                                        </w:rPr>
                                        <m:t>0.58</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0.60</m:t>
                                      </m:r>
                                    </m:e>
                                  </m:mr>
                                  <m:mr>
                                    <m:e>
                                      <m:r>
                                        <w:rPr>
                                          <w:rFonts w:ascii="Cambria Math" w:hAnsi="Cambria Math" w:cs="Arial"/>
                                          <w:sz w:val="16"/>
                                          <w:szCs w:val="16"/>
                                          <w:lang w:val="sv-SE" w:eastAsia="zh-CN"/>
                                        </w:rPr>
                                        <m:t>0.15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0.05</m:t>
                                      </m:r>
                                    </m:e>
                                  </m:mr>
                                  <m:mr>
                                    <m:e>
                                      <m:r>
                                        <w:rPr>
                                          <w:rFonts w:ascii="Cambria Math" w:hAnsi="Cambria Math" w:cs="Arial"/>
                                          <w:sz w:val="16"/>
                                          <w:szCs w:val="16"/>
                                          <w:lang w:val="sv-SE" w:eastAsia="zh-CN"/>
                                        </w:rPr>
                                        <m:t>0.15</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0.30</m:t>
                                      </m:r>
                                    </m:e>
                                  </m:mr>
                                  <m:mr>
                                    <m:e>
                                      <m:r>
                                        <w:rPr>
                                          <w:rFonts w:ascii="Cambria Math" w:hAnsi="Cambria Math" w:cs="Arial"/>
                                          <w:sz w:val="16"/>
                                          <w:szCs w:val="16"/>
                                          <w:lang w:val="sv-SE" w:eastAsia="zh-CN"/>
                                        </w:rPr>
                                        <m:t>0.60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0.58</m:t>
                                      </m:r>
                                    </m:e>
                                  </m:mr>
                                  <m:mr>
                                    <m:e>
                                      <m:r>
                                        <w:rPr>
                                          <w:rFonts w:ascii="Cambria Math" w:hAnsi="Cambria Math" w:cs="Arial"/>
                                          <w:sz w:val="16"/>
                                          <w:szCs w:val="16"/>
                                          <w:lang w:val="sv-SE" w:eastAsia="zh-CN"/>
                                        </w:rPr>
                                        <m:t>0.15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0.10</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0.05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0.15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0.30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0.30</m:t>
                                      </m:r>
                                    </m:e>
                                  </m:mr>
                                  <m:mr>
                                    <m:e>
                                      <m:r>
                                        <w:rPr>
                                          <w:rFonts w:ascii="Cambria Math" w:hAnsi="Cambria Math" w:cs="Arial"/>
                                          <w:sz w:val="16"/>
                                          <w:szCs w:val="16"/>
                                          <w:lang w:val="sv-SE" w:eastAsia="zh-CN"/>
                                        </w:rPr>
                                        <m:t>1.00</m:t>
                                      </m:r>
                                    </m:e>
                                  </m:mr>
                                </m:m>
                              </m:e>
                            </m:mr>
                          </m:m>
                        </m:e>
                      </m:mr>
                    </m:m>
                  </m:e>
                </m:d>
              </m:oMath>
            </m:oMathPara>
          </w:p>
          <w:p w14:paraId="53A7B34B" w14:textId="77777777" w:rsidR="004379D4" w:rsidRPr="00B13CAC" w:rsidRDefault="004379D4" w:rsidP="00583D5A">
            <w:pPr>
              <w:widowControl w:val="0"/>
              <w:spacing w:after="0"/>
              <w:rPr>
                <w:rFonts w:ascii="Arial" w:hAnsi="Arial" w:cs="Arial"/>
                <w:sz w:val="16"/>
                <w:szCs w:val="16"/>
                <w:lang w:eastAsia="zh-CN"/>
              </w:rPr>
            </w:pPr>
          </w:p>
          <w:p w14:paraId="5400489E" w14:textId="15DCD36D" w:rsidR="009661B8" w:rsidRPr="00B13CAC" w:rsidRDefault="009661B8" w:rsidP="00583D5A">
            <w:pPr>
              <w:widowControl w:val="0"/>
              <w:spacing w:after="0"/>
              <w:rPr>
                <w:rFonts w:ascii="Arial" w:hAnsi="Arial" w:cs="Arial"/>
                <w:sz w:val="16"/>
                <w:szCs w:val="16"/>
                <w:lang w:eastAsia="zh-CN"/>
              </w:rPr>
            </w:pPr>
            <w:r w:rsidRPr="00B13CAC">
              <w:rPr>
                <w:rFonts w:ascii="Arial" w:hAnsi="Arial" w:cs="Arial"/>
                <w:sz w:val="16"/>
                <w:szCs w:val="16"/>
                <w:lang w:eastAsia="zh-CN"/>
              </w:rPr>
              <w:t>Matrix B:</w:t>
            </w:r>
          </w:p>
          <w:p w14:paraId="7B437BCD" w14:textId="77777777" w:rsidR="00583D5A" w:rsidRPr="000C1808" w:rsidRDefault="00514B0E" w:rsidP="008D2165">
            <w:pPr>
              <w:spacing w:beforeLines="50" w:before="120"/>
              <w:jc w:val="both"/>
              <w:rPr>
                <w:rFonts w:ascii="Arial" w:hAnsi="Arial" w:cs="Arial"/>
                <w:sz w:val="16"/>
                <w:szCs w:val="16"/>
                <w:lang w:val="sv-SE" w:eastAsia="zh-CN"/>
              </w:rPr>
            </w:pPr>
            <m:oMathPara>
              <m:oMath>
                <m:d>
                  <m:dPr>
                    <m:begChr m:val="["/>
                    <m:endChr m:val="]"/>
                    <m:ctrlPr>
                      <w:rPr>
                        <w:rFonts w:ascii="Cambria Math" w:hAnsi="Cambria Math" w:cs="Arial"/>
                        <w:sz w:val="16"/>
                        <w:szCs w:val="16"/>
                        <w:lang w:val="sv-SE" w:eastAsia="zh-CN"/>
                      </w:rPr>
                    </m:ctrlPr>
                  </m:dPr>
                  <m:e>
                    <m:m>
                      <m:mPr>
                        <m:mcs>
                          <m:mc>
                            <m:mcPr>
                              <m:count m:val="3"/>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0.25</m:t>
                                      </m:r>
                                    </m:e>
                                  </m:mr>
                                  <m:mr>
                                    <m:e>
                                      <m:r>
                                        <w:rPr>
                                          <w:rFonts w:ascii="Cambria Math" w:hAnsi="Cambria Math" w:cs="Arial"/>
                                          <w:sz w:val="16"/>
                                          <w:szCs w:val="16"/>
                                          <w:lang w:val="sv-SE" w:eastAsia="zh-CN"/>
                                        </w:rPr>
                                        <m:t>0.35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0.50</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0.05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0.05</m:t>
                                      </m:r>
                                    </m:e>
                                  </m:mr>
                                  <m:mr>
                                    <m:e>
                                      <m:r>
                                        <w:rPr>
                                          <w:rFonts w:ascii="Cambria Math" w:hAnsi="Cambria Math" w:cs="Arial"/>
                                          <w:sz w:val="16"/>
                                          <w:szCs w:val="16"/>
                                          <w:lang w:val="sv-SE" w:eastAsia="zh-CN"/>
                                        </w:rPr>
                                        <m:t>0.10</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0.25</m:t>
                                      </m:r>
                                    </m:e>
                                  </m:mr>
                                  <m:mr>
                                    <m:e>
                                      <m:r>
                                        <w:rPr>
                                          <w:rFonts w:ascii="Cambria Math" w:hAnsi="Cambria Math" w:cs="Arial"/>
                                          <w:sz w:val="16"/>
                                          <w:szCs w:val="16"/>
                                          <w:lang w:val="sv-SE" w:eastAsia="zh-CN"/>
                                        </w:rPr>
                                        <m:t>0.50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0.35</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0.05</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0.05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0.05</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0.05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1.00</m:t>
                                      </m:r>
                                    </m:e>
                                  </m:mr>
                                </m:m>
                              </m:e>
                            </m:mr>
                          </m:m>
                        </m:e>
                      </m:mr>
                    </m:m>
                  </m:e>
                </m:d>
              </m:oMath>
            </m:oMathPara>
          </w:p>
          <w:p w14:paraId="06E1F642" w14:textId="77777777" w:rsidR="000C1808" w:rsidRDefault="000C1808" w:rsidP="008D2165">
            <w:pPr>
              <w:spacing w:beforeLines="50" w:before="120"/>
              <w:jc w:val="both"/>
              <w:rPr>
                <w:rFonts w:ascii="Arial" w:hAnsi="Arial" w:cs="Arial"/>
                <w:sz w:val="16"/>
                <w:szCs w:val="16"/>
                <w:lang w:val="sv-SE" w:eastAsia="zh-CN"/>
              </w:rPr>
            </w:pPr>
            <w:r>
              <w:rPr>
                <w:rFonts w:ascii="Arial" w:hAnsi="Arial" w:cs="Arial" w:hint="eastAsia"/>
                <w:sz w:val="16"/>
                <w:szCs w:val="16"/>
                <w:lang w:val="sv-SE" w:eastAsia="zh-CN"/>
              </w:rPr>
              <w:t>M</w:t>
            </w:r>
            <w:r>
              <w:rPr>
                <w:rFonts w:ascii="Arial" w:hAnsi="Arial" w:cs="Arial"/>
                <w:sz w:val="16"/>
                <w:szCs w:val="16"/>
                <w:lang w:val="sv-SE" w:eastAsia="zh-CN"/>
              </w:rPr>
              <w:t>atrix C:</w:t>
            </w:r>
          </w:p>
          <w:p w14:paraId="6B7009C2" w14:textId="6B277E68" w:rsidR="000C1808" w:rsidRPr="00B13CAC" w:rsidRDefault="000C1808" w:rsidP="000C1808">
            <w:pPr>
              <w:spacing w:beforeLines="50" w:before="120"/>
              <w:jc w:val="center"/>
              <w:rPr>
                <w:rFonts w:ascii="Arial" w:hAnsi="Arial" w:cs="Arial"/>
                <w:sz w:val="16"/>
                <w:szCs w:val="16"/>
                <w:lang w:val="sv-SE" w:eastAsia="zh-CN"/>
              </w:rPr>
            </w:pPr>
            <w:r w:rsidRPr="006F7921">
              <w:rPr>
                <w:noProof/>
                <w:lang w:eastAsia="zh-CN"/>
              </w:rPr>
              <w:drawing>
                <wp:inline distT="0" distB="0" distL="0" distR="0" wp14:anchorId="65295B3B" wp14:editId="7ED409D0">
                  <wp:extent cx="2085739" cy="886261"/>
                  <wp:effectExtent l="0" t="0" r="0" b="9525"/>
                  <wp:docPr id="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11"/>
                          <a:stretch>
                            <a:fillRect/>
                          </a:stretch>
                        </pic:blipFill>
                        <pic:spPr>
                          <a:xfrm>
                            <a:off x="0" y="0"/>
                            <a:ext cx="2119325" cy="900532"/>
                          </a:xfrm>
                          <a:prstGeom prst="rect">
                            <a:avLst/>
                          </a:prstGeom>
                        </pic:spPr>
                      </pic:pic>
                    </a:graphicData>
                  </a:graphic>
                </wp:inline>
              </w:drawing>
            </w:r>
          </w:p>
        </w:tc>
      </w:tr>
      <w:tr w:rsidR="009661B8" w:rsidRPr="00C25669" w14:paraId="586712E2"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B85D" w14:textId="79D6A98B" w:rsidR="009661B8" w:rsidRPr="00B13CAC" w:rsidRDefault="00583D5A"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B</w:t>
            </w:r>
            <w:r w:rsidRPr="00B13CAC">
              <w:rPr>
                <w:rFonts w:ascii="Arial" w:hAnsi="Arial" w:cs="Arial"/>
                <w:sz w:val="16"/>
                <w:szCs w:val="16"/>
                <w:lang w:eastAsia="zh-CN"/>
              </w:rPr>
              <w:t>S correlation matrix</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76EA7B86" w14:textId="54D2DDA1" w:rsidR="009661B8" w:rsidRPr="00B13CAC" w:rsidRDefault="00583D5A" w:rsidP="00F8034D">
            <w:pPr>
              <w:widowControl w:val="0"/>
              <w:spacing w:after="0"/>
              <w:rPr>
                <w:rFonts w:ascii="Arial" w:hAnsi="Arial" w:cs="Arial"/>
                <w:sz w:val="16"/>
                <w:szCs w:val="16"/>
                <w:lang w:eastAsia="zh-CN"/>
              </w:rPr>
            </w:pPr>
            <w:r w:rsidRPr="00B13CAC">
              <w:rPr>
                <w:rFonts w:ascii="Arial" w:hAnsi="Arial" w:cs="Arial" w:hint="eastAsia"/>
                <w:sz w:val="16"/>
                <w:szCs w:val="16"/>
                <w:lang w:eastAsia="zh-CN"/>
              </w:rPr>
              <w:t>M</w:t>
            </w:r>
            <w:r w:rsidRPr="00B13CAC">
              <w:rPr>
                <w:rFonts w:ascii="Arial" w:hAnsi="Arial" w:cs="Arial"/>
                <w:sz w:val="16"/>
                <w:szCs w:val="16"/>
                <w:lang w:eastAsia="zh-CN"/>
              </w:rPr>
              <w:t>atrix A:</w:t>
            </w:r>
          </w:p>
          <w:p w14:paraId="2139BE36" w14:textId="77777777" w:rsidR="00F8034D" w:rsidRPr="00B13CAC" w:rsidRDefault="00514B0E" w:rsidP="00F8034D">
            <w:pPr>
              <w:jc w:val="both"/>
              <w:rPr>
                <w:rFonts w:ascii="Arial" w:hAnsi="Arial" w:cs="Arial"/>
                <w:sz w:val="16"/>
                <w:szCs w:val="16"/>
                <w:lang w:val="sv-SE" w:eastAsia="zh-CN"/>
              </w:rPr>
            </w:pPr>
            <m:oMathPara>
              <m:oMath>
                <m:d>
                  <m:dPr>
                    <m:begChr m:val="["/>
                    <m:endChr m:val="]"/>
                    <m:ctrlPr>
                      <w:rPr>
                        <w:rFonts w:ascii="Cambria Math" w:hAnsi="Cambria Math" w:cs="Arial"/>
                        <w:sz w:val="16"/>
                        <w:szCs w:val="16"/>
                        <w:lang w:val="sv-SE" w:eastAsia="zh-CN"/>
                      </w:rPr>
                    </m:ctrlPr>
                  </m:dPr>
                  <m:e>
                    <m:m>
                      <m:mPr>
                        <m:mcs>
                          <m:mc>
                            <m:mcPr>
                              <m:count m:val="2"/>
                              <m:mcJc m:val="center"/>
                            </m:mcPr>
                          </m:mc>
                        </m:mcs>
                        <m:ctrlPr>
                          <w:rPr>
                            <w:rFonts w:ascii="Cambria Math" w:hAnsi="Cambria Math" w:cs="Arial"/>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mr>
                          </m:m>
                        </m:e>
                      </m:mr>
                    </m:m>
                  </m:e>
                </m:d>
              </m:oMath>
            </m:oMathPara>
          </w:p>
          <w:p w14:paraId="147C9C18" w14:textId="77777777" w:rsidR="004379D4" w:rsidRPr="00B13CAC" w:rsidRDefault="004379D4" w:rsidP="00F8034D">
            <w:pPr>
              <w:widowControl w:val="0"/>
              <w:spacing w:after="0"/>
              <w:rPr>
                <w:rFonts w:ascii="Arial" w:hAnsi="Arial" w:cs="Arial"/>
                <w:sz w:val="16"/>
                <w:szCs w:val="16"/>
                <w:lang w:eastAsia="zh-CN"/>
              </w:rPr>
            </w:pPr>
          </w:p>
          <w:p w14:paraId="04C90FF3" w14:textId="63963503" w:rsidR="00583D5A" w:rsidRPr="00B13CAC" w:rsidRDefault="00583D5A" w:rsidP="00F8034D">
            <w:pPr>
              <w:widowControl w:val="0"/>
              <w:spacing w:after="0"/>
              <w:rPr>
                <w:rFonts w:ascii="Arial" w:hAnsi="Arial" w:cs="Arial"/>
                <w:sz w:val="16"/>
                <w:szCs w:val="16"/>
                <w:lang w:eastAsia="zh-CN"/>
              </w:rPr>
            </w:pPr>
            <w:r w:rsidRPr="00B13CAC">
              <w:rPr>
                <w:rFonts w:ascii="Arial" w:hAnsi="Arial" w:cs="Arial"/>
                <w:sz w:val="16"/>
                <w:szCs w:val="16"/>
                <w:lang w:eastAsia="zh-CN"/>
              </w:rPr>
              <w:t>Matrix B:</w:t>
            </w:r>
            <w:r w:rsidR="00F8034D" w:rsidRPr="00B13CAC">
              <w:rPr>
                <w:rFonts w:ascii="Arial" w:hAnsi="Arial" w:cs="Arial"/>
                <w:sz w:val="16"/>
                <w:szCs w:val="16"/>
                <w:lang w:eastAsia="zh-CN"/>
              </w:rPr>
              <w:t xml:space="preserve"> </w:t>
            </w:r>
            <m:oMath>
              <m:r>
                <m:rPr>
                  <m:sty m:val="p"/>
                </m:rPr>
                <w:rPr>
                  <w:rFonts w:ascii="Cambria Math" w:hAnsi="Cambria Math"/>
                  <w:sz w:val="16"/>
                  <w:szCs w:val="16"/>
                  <w:lang w:val="sv-SE" w:eastAsia="zh-CN"/>
                </w:rPr>
                <m:t>α</m:t>
              </m:r>
            </m:oMath>
            <w:r w:rsidR="00F8034D" w:rsidRPr="00B13CAC">
              <w:rPr>
                <w:rFonts w:hint="eastAsia"/>
                <w:sz w:val="16"/>
                <w:szCs w:val="16"/>
                <w:lang w:val="sv-SE" w:eastAsia="zh-CN"/>
              </w:rPr>
              <w:t xml:space="preserve"> </w:t>
            </w:r>
            <w:r w:rsidR="00F8034D" w:rsidRPr="00B13CAC">
              <w:rPr>
                <w:sz w:val="16"/>
                <w:szCs w:val="16"/>
                <w:lang w:val="sv-SE" w:eastAsia="zh-CN"/>
              </w:rPr>
              <w:t>as 0.05</w:t>
            </w:r>
          </w:p>
          <w:p w14:paraId="19EA9BC8" w14:textId="523D5746" w:rsidR="00FA72A4" w:rsidRPr="00B13CAC" w:rsidRDefault="00514B0E" w:rsidP="00F8034D">
            <w:pPr>
              <w:jc w:val="both"/>
              <w:rPr>
                <w:rFonts w:asciiTheme="minorHAnsi" w:hAnsiTheme="minorHAnsi" w:cstheme="minorHAnsi"/>
                <w:sz w:val="16"/>
                <w:szCs w:val="16"/>
              </w:rPr>
            </w:pPr>
            <m:oMathPara>
              <m:oMath>
                <m:d>
                  <m:dPr>
                    <m:begChr m:val="["/>
                    <m:endChr m:val="]"/>
                    <m:ctrlPr>
                      <w:rPr>
                        <w:rFonts w:ascii="Cambria Math" w:hAnsi="Cambria Math"/>
                        <w:i/>
                        <w:sz w:val="16"/>
                        <w:szCs w:val="16"/>
                      </w:rPr>
                    </m:ctrlPr>
                  </m:dPr>
                  <m:e>
                    <m:m>
                      <m:mPr>
                        <m:mcs>
                          <m:mc>
                            <m:mcPr>
                              <m:count m:val="8"/>
                              <m:mcJc m:val="center"/>
                            </m:mcPr>
                          </m:mc>
                        </m:mcs>
                        <m:ctrlPr>
                          <w:rPr>
                            <w:rFonts w:ascii="Cambria Math" w:hAnsi="Cambria Math"/>
                            <w:sz w:val="16"/>
                            <w:szCs w:val="16"/>
                          </w:rPr>
                        </m:ctrlPr>
                      </m:mPr>
                      <m:mr>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e>
                          <m:r>
                            <w:rPr>
                              <w:rFonts w:ascii="Cambria Math" w:hAnsi="Cambria Math"/>
                              <w:sz w:val="16"/>
                              <w:szCs w:val="16"/>
                            </w:rPr>
                            <m:t>α</m:t>
                          </m:r>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r>
                                <w:rPr>
                                  <w:rFonts w:ascii="Cambria Math" w:hAnsi="Cambria Math"/>
                                  <w:sz w:val="16"/>
                                  <w:szCs w:val="16"/>
                                </w:rPr>
                                <m:t>α</m:t>
                              </m:r>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mr>
                    </m:m>
                  </m:e>
                </m:d>
              </m:oMath>
            </m:oMathPara>
          </w:p>
        </w:tc>
      </w:tr>
      <w:tr w:rsidR="000C1808" w:rsidRPr="00C25669" w14:paraId="4988EBB7"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48F0" w14:textId="6CC3114A" w:rsidR="000C1808" w:rsidRPr="00B13CAC" w:rsidRDefault="000C1808" w:rsidP="0093485C">
            <w:pPr>
              <w:widowControl w:val="0"/>
              <w:spacing w:after="0"/>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x EVM</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6AF80FF4" w14:textId="2C80D4A5" w:rsidR="000C1808" w:rsidRPr="00B13CAC" w:rsidRDefault="000C1808" w:rsidP="00F8034D">
            <w:pPr>
              <w:widowControl w:val="0"/>
              <w:spacing w:after="0"/>
              <w:rPr>
                <w:rFonts w:ascii="Arial" w:hAnsi="Arial" w:cs="Arial"/>
                <w:sz w:val="16"/>
                <w:szCs w:val="16"/>
                <w:lang w:eastAsia="zh-CN"/>
              </w:rPr>
            </w:pPr>
            <w:r>
              <w:rPr>
                <w:rFonts w:ascii="Arial" w:hAnsi="Arial" w:cs="Arial"/>
                <w:sz w:val="16"/>
                <w:szCs w:val="16"/>
                <w:lang w:eastAsia="zh-CN"/>
              </w:rPr>
              <w:t>0% and 3%</w:t>
            </w:r>
          </w:p>
        </w:tc>
      </w:tr>
    </w:tbl>
    <w:p w14:paraId="71328588" w14:textId="764ACA21" w:rsidR="00E1150A" w:rsidRDefault="00E1150A" w:rsidP="00CC62D5">
      <w:pPr>
        <w:jc w:val="both"/>
        <w:rPr>
          <w:lang w:eastAsia="zh-CN"/>
        </w:rPr>
      </w:pPr>
    </w:p>
    <w:p w14:paraId="64913950" w14:textId="79E4C36F" w:rsidR="00E66B83" w:rsidRDefault="00E66B83" w:rsidP="00E66B83">
      <w:pPr>
        <w:pStyle w:val="2"/>
        <w:numPr>
          <w:ilvl w:val="1"/>
          <w:numId w:val="19"/>
        </w:numPr>
        <w:rPr>
          <w:lang w:eastAsia="zh-CN"/>
        </w:rPr>
      </w:pPr>
      <w:r>
        <w:rPr>
          <w:lang w:eastAsia="zh-CN"/>
        </w:rPr>
        <w:lastRenderedPageBreak/>
        <w:t>Simulation results</w:t>
      </w:r>
    </w:p>
    <w:p w14:paraId="3E9AA95B" w14:textId="77777777" w:rsidR="000274BE" w:rsidRDefault="003D3FC6" w:rsidP="00B13CAC">
      <w:pPr>
        <w:jc w:val="both"/>
        <w:rPr>
          <w:lang w:val="en-US" w:eastAsia="zh-CN"/>
        </w:rPr>
      </w:pPr>
      <w:r>
        <w:rPr>
          <w:lang w:val="en-US" w:eastAsia="zh-CN"/>
        </w:rPr>
        <w:t>Based on the test parameters in Table</w:t>
      </w:r>
      <w:r w:rsidR="00616C19">
        <w:rPr>
          <w:lang w:val="en-US" w:eastAsia="zh-CN"/>
        </w:rPr>
        <w:t xml:space="preserve"> </w:t>
      </w:r>
      <w:r>
        <w:rPr>
          <w:lang w:val="en-US" w:eastAsia="zh-CN"/>
        </w:rPr>
        <w:t xml:space="preserve">2-1, our simulation results </w:t>
      </w:r>
      <w:r w:rsidR="00DB31D4">
        <w:rPr>
          <w:lang w:val="en-US" w:eastAsia="zh-CN"/>
        </w:rPr>
        <w:t>are</w:t>
      </w:r>
      <w:r>
        <w:rPr>
          <w:lang w:val="en-US" w:eastAsia="zh-CN"/>
        </w:rPr>
        <w:t xml:space="preserve"> summarized in</w:t>
      </w:r>
      <w:r w:rsidR="000274BE">
        <w:rPr>
          <w:lang w:val="en-US" w:eastAsia="zh-CN"/>
        </w:rPr>
        <w:t>:</w:t>
      </w:r>
    </w:p>
    <w:p w14:paraId="7F85FA36" w14:textId="4FF12026" w:rsidR="00654F19" w:rsidRDefault="003D3FC6" w:rsidP="00B13CAC">
      <w:pPr>
        <w:jc w:val="both"/>
        <w:rPr>
          <w:lang w:val="en-US" w:eastAsia="zh-CN"/>
        </w:rPr>
      </w:pPr>
      <w:r>
        <w:rPr>
          <w:lang w:val="en-US" w:eastAsia="zh-CN"/>
        </w:rPr>
        <w:t>Figure 2-1 - Figure 2-</w:t>
      </w:r>
      <w:r w:rsidR="00F75F9F">
        <w:rPr>
          <w:lang w:val="en-US" w:eastAsia="zh-CN"/>
        </w:rPr>
        <w:t>2</w:t>
      </w:r>
      <w:r>
        <w:rPr>
          <w:lang w:val="en-US" w:eastAsia="zh-CN"/>
        </w:rPr>
        <w:t xml:space="preserve"> for </w:t>
      </w:r>
      <w:r w:rsidR="00575630">
        <w:rPr>
          <w:lang w:val="en-US" w:eastAsia="zh-CN"/>
        </w:rPr>
        <w:t xml:space="preserve">limited BS correlation </w:t>
      </w:r>
      <w:r w:rsidR="00607201">
        <w:rPr>
          <w:lang w:val="en-US" w:eastAsia="zh-CN"/>
        </w:rPr>
        <w:t>with fixed MCS level with different UE correlation Matrixes and different Tx EVM values</w:t>
      </w:r>
      <w:r w:rsidR="005046D2">
        <w:rPr>
          <w:lang w:val="en-US" w:eastAsia="zh-CN"/>
        </w:rPr>
        <w:t>.</w:t>
      </w:r>
    </w:p>
    <w:p w14:paraId="5A1D0E9F" w14:textId="7CF5ABB7" w:rsidR="000274BE" w:rsidRDefault="000274BE" w:rsidP="000274BE">
      <w:pPr>
        <w:jc w:val="both"/>
        <w:rPr>
          <w:lang w:val="en-US" w:eastAsia="zh-CN"/>
        </w:rPr>
      </w:pPr>
      <w:r>
        <w:rPr>
          <w:lang w:val="en-US" w:eastAsia="zh-CN"/>
        </w:rPr>
        <w:t xml:space="preserve">Figure 2-3 - Figure 2-4 for ideal BS correlation with </w:t>
      </w:r>
      <w:r w:rsidR="00E01224">
        <w:rPr>
          <w:rFonts w:hint="eastAsia"/>
          <w:lang w:val="en-US" w:eastAsia="zh-CN"/>
        </w:rPr>
        <w:t>LA</w:t>
      </w:r>
      <w:r w:rsidR="00E01224">
        <w:rPr>
          <w:lang w:val="en-US" w:eastAsia="zh-CN"/>
        </w:rPr>
        <w:t xml:space="preserve"> </w:t>
      </w:r>
      <w:r>
        <w:rPr>
          <w:lang w:val="en-US" w:eastAsia="zh-CN"/>
        </w:rPr>
        <w:t>with different UE correlation Matrixes and different Tx EVM values.</w:t>
      </w:r>
    </w:p>
    <w:p w14:paraId="0A008A53" w14:textId="58A2B2B6" w:rsidR="00E01224" w:rsidRDefault="00E01224" w:rsidP="00E01224">
      <w:pPr>
        <w:jc w:val="both"/>
        <w:rPr>
          <w:lang w:val="en-US" w:eastAsia="zh-CN"/>
        </w:rPr>
      </w:pPr>
      <w:r>
        <w:rPr>
          <w:lang w:val="en-US" w:eastAsia="zh-CN"/>
        </w:rPr>
        <w:t xml:space="preserve">Figure 2-5 - Figure 2-6 for limited BS correlation with </w:t>
      </w:r>
      <w:r>
        <w:rPr>
          <w:rFonts w:hint="eastAsia"/>
          <w:lang w:val="en-US" w:eastAsia="zh-CN"/>
        </w:rPr>
        <w:t>LA</w:t>
      </w:r>
      <w:r>
        <w:rPr>
          <w:lang w:val="en-US" w:eastAsia="zh-CN"/>
        </w:rPr>
        <w:t xml:space="preserve"> with different UE correlation Matrixes and different Tx EVM values.</w:t>
      </w:r>
    </w:p>
    <w:p w14:paraId="5B1FA490" w14:textId="0266AFFF" w:rsidR="004D0487" w:rsidRPr="004D0487" w:rsidRDefault="00A22805" w:rsidP="00654F19">
      <w:pPr>
        <w:jc w:val="center"/>
        <w:rPr>
          <w:lang w:val="en-US" w:eastAsia="zh-CN"/>
        </w:rPr>
      </w:pPr>
      <w:r w:rsidRPr="00E00CB4">
        <w:rPr>
          <w:noProof/>
        </w:rPr>
        <w:drawing>
          <wp:inline distT="0" distB="0" distL="0" distR="0" wp14:anchorId="2D92F961" wp14:editId="47409610">
            <wp:extent cx="2001600" cy="150120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01600" cy="1501200"/>
                    </a:xfrm>
                    <a:prstGeom prst="rect">
                      <a:avLst/>
                    </a:prstGeom>
                  </pic:spPr>
                </pic:pic>
              </a:graphicData>
            </a:graphic>
          </wp:inline>
        </w:drawing>
      </w:r>
      <w:r w:rsidR="00F3497C" w:rsidRPr="00E00CB4">
        <w:rPr>
          <w:noProof/>
        </w:rPr>
        <w:drawing>
          <wp:inline distT="0" distB="0" distL="0" distR="0" wp14:anchorId="126BAB46" wp14:editId="424937FF">
            <wp:extent cx="2001600" cy="1501200"/>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01600" cy="1501200"/>
                    </a:xfrm>
                    <a:prstGeom prst="rect">
                      <a:avLst/>
                    </a:prstGeom>
                  </pic:spPr>
                </pic:pic>
              </a:graphicData>
            </a:graphic>
          </wp:inline>
        </w:drawing>
      </w:r>
      <w:r w:rsidRPr="002C680C">
        <w:rPr>
          <w:noProof/>
        </w:rPr>
        <w:drawing>
          <wp:inline distT="0" distB="0" distL="0" distR="0" wp14:anchorId="5322A8B4" wp14:editId="4C2D2EFA">
            <wp:extent cx="2001600" cy="150120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01600" cy="1501200"/>
                    </a:xfrm>
                    <a:prstGeom prst="rect">
                      <a:avLst/>
                    </a:prstGeom>
                  </pic:spPr>
                </pic:pic>
              </a:graphicData>
            </a:graphic>
          </wp:inline>
        </w:drawing>
      </w:r>
    </w:p>
    <w:p w14:paraId="5F729CBA" w14:textId="56BDFFC7" w:rsidR="003D3FC6" w:rsidRDefault="00C12F5C" w:rsidP="003D3FC6">
      <w:pPr>
        <w:jc w:val="center"/>
        <w:rPr>
          <w:lang w:val="en-US" w:eastAsia="zh-CN"/>
        </w:rPr>
      </w:pPr>
      <w:r>
        <w:rPr>
          <w:rFonts w:hint="eastAsia"/>
          <w:lang w:val="en-US" w:eastAsia="zh-CN"/>
        </w:rPr>
        <w:t>F</w:t>
      </w:r>
      <w:r>
        <w:rPr>
          <w:lang w:val="en-US" w:eastAsia="zh-CN"/>
        </w:rPr>
        <w:t xml:space="preserve">igure 2-1. Performance </w:t>
      </w:r>
      <w:r w:rsidR="000274BE">
        <w:rPr>
          <w:lang w:val="en-US" w:eastAsia="zh-CN"/>
        </w:rPr>
        <w:t>evaluation</w:t>
      </w:r>
      <w:r>
        <w:rPr>
          <w:lang w:val="en-US" w:eastAsia="zh-CN"/>
        </w:rPr>
        <w:t xml:space="preserve"> for 6Rx </w:t>
      </w:r>
      <w:r w:rsidR="00772578">
        <w:rPr>
          <w:lang w:val="en-US" w:eastAsia="zh-CN"/>
        </w:rPr>
        <w:t xml:space="preserve">with </w:t>
      </w:r>
      <w:r w:rsidR="00757B58">
        <w:rPr>
          <w:rFonts w:hint="eastAsia"/>
          <w:lang w:val="en-US" w:eastAsia="zh-CN"/>
        </w:rPr>
        <w:t>MCS</w:t>
      </w:r>
      <w:r w:rsidR="00757B58">
        <w:rPr>
          <w:lang w:val="en-US" w:eastAsia="zh-CN"/>
        </w:rPr>
        <w:t>17</w:t>
      </w:r>
      <w:r w:rsidR="00757B58">
        <w:rPr>
          <w:rFonts w:hint="eastAsia"/>
          <w:lang w:val="en-US" w:eastAsia="zh-CN"/>
        </w:rPr>
        <w:t>,</w:t>
      </w:r>
      <w:r w:rsidR="00757B58">
        <w:rPr>
          <w:lang w:val="en-US" w:eastAsia="zh-CN"/>
        </w:rPr>
        <w:t xml:space="preserve"> </w:t>
      </w:r>
      <w:r w:rsidR="00772578">
        <w:rPr>
          <w:lang w:val="en-US" w:eastAsia="zh-CN"/>
        </w:rPr>
        <w:t xml:space="preserve">BS correlation matrix </w:t>
      </w:r>
      <w:r w:rsidR="00F3497C">
        <w:rPr>
          <w:lang w:val="en-US" w:eastAsia="zh-CN"/>
        </w:rPr>
        <w:t>B</w:t>
      </w:r>
      <w:r w:rsidR="00757B58">
        <w:rPr>
          <w:lang w:val="en-US" w:eastAsia="zh-CN"/>
        </w:rPr>
        <w:t xml:space="preserve"> and </w:t>
      </w:r>
      <w:r w:rsidR="004D0487">
        <w:rPr>
          <w:lang w:val="en-US" w:eastAsia="zh-CN"/>
        </w:rPr>
        <w:t>Tx</w:t>
      </w:r>
      <w:r w:rsidR="001B3BAF">
        <w:rPr>
          <w:lang w:val="en-US" w:eastAsia="zh-CN"/>
        </w:rPr>
        <w:t xml:space="preserve"> </w:t>
      </w:r>
      <w:r w:rsidR="004D0487">
        <w:rPr>
          <w:lang w:val="en-US" w:eastAsia="zh-CN"/>
        </w:rPr>
        <w:t>EVM</w:t>
      </w:r>
      <w:r w:rsidR="00BC626D">
        <w:rPr>
          <w:lang w:val="en-US" w:eastAsia="zh-CN"/>
        </w:rPr>
        <w:t xml:space="preserve"> </w:t>
      </w:r>
      <w:r w:rsidR="004D0487">
        <w:rPr>
          <w:lang w:val="en-US" w:eastAsia="zh-CN"/>
        </w:rPr>
        <w:t>=</w:t>
      </w:r>
      <w:r w:rsidR="00BC626D">
        <w:rPr>
          <w:lang w:val="en-US" w:eastAsia="zh-CN"/>
        </w:rPr>
        <w:t xml:space="preserve"> </w:t>
      </w:r>
      <w:r w:rsidR="004D0487">
        <w:rPr>
          <w:lang w:val="en-US" w:eastAsia="zh-CN"/>
        </w:rPr>
        <w:t>0%</w:t>
      </w:r>
    </w:p>
    <w:p w14:paraId="2105A25C" w14:textId="3EB67499" w:rsidR="0011177D" w:rsidRDefault="0011177D" w:rsidP="003D3FC6">
      <w:pPr>
        <w:jc w:val="center"/>
        <w:rPr>
          <w:lang w:val="en-US" w:eastAsia="zh-CN"/>
        </w:rPr>
      </w:pPr>
    </w:p>
    <w:p w14:paraId="78A3E473" w14:textId="4F7E8D9F" w:rsidR="00BC626D" w:rsidRDefault="00757B58" w:rsidP="003D3FC6">
      <w:pPr>
        <w:jc w:val="center"/>
        <w:rPr>
          <w:lang w:val="en-US" w:eastAsia="zh-CN"/>
        </w:rPr>
      </w:pPr>
      <w:r w:rsidRPr="00137047">
        <w:rPr>
          <w:noProof/>
        </w:rPr>
        <w:drawing>
          <wp:inline distT="0" distB="0" distL="0" distR="0" wp14:anchorId="3448E03C" wp14:editId="41154604">
            <wp:extent cx="2005200" cy="1504800"/>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05200" cy="1504800"/>
                    </a:xfrm>
                    <a:prstGeom prst="rect">
                      <a:avLst/>
                    </a:prstGeom>
                  </pic:spPr>
                </pic:pic>
              </a:graphicData>
            </a:graphic>
          </wp:inline>
        </w:drawing>
      </w:r>
      <w:r w:rsidR="00885A3E" w:rsidRPr="002B02D1">
        <w:rPr>
          <w:noProof/>
        </w:rPr>
        <w:drawing>
          <wp:inline distT="0" distB="0" distL="0" distR="0" wp14:anchorId="1A8EF43E" wp14:editId="196444B8">
            <wp:extent cx="2005200" cy="1504800"/>
            <wp:effectExtent l="0" t="0" r="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05200" cy="1504800"/>
                    </a:xfrm>
                    <a:prstGeom prst="rect">
                      <a:avLst/>
                    </a:prstGeom>
                  </pic:spPr>
                </pic:pic>
              </a:graphicData>
            </a:graphic>
          </wp:inline>
        </w:drawing>
      </w:r>
      <w:r w:rsidR="00885A3E" w:rsidRPr="002B02D1">
        <w:rPr>
          <w:noProof/>
        </w:rPr>
        <w:drawing>
          <wp:inline distT="0" distB="0" distL="0" distR="0" wp14:anchorId="450BF61C" wp14:editId="3521ADCF">
            <wp:extent cx="2005200" cy="1504800"/>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05200" cy="1504800"/>
                    </a:xfrm>
                    <a:prstGeom prst="rect">
                      <a:avLst/>
                    </a:prstGeom>
                  </pic:spPr>
                </pic:pic>
              </a:graphicData>
            </a:graphic>
          </wp:inline>
        </w:drawing>
      </w:r>
    </w:p>
    <w:p w14:paraId="289AF1BA" w14:textId="72D92B6F" w:rsidR="00BC626D" w:rsidRDefault="00BC626D" w:rsidP="00BC626D">
      <w:pPr>
        <w:jc w:val="center"/>
        <w:rPr>
          <w:lang w:val="en-US" w:eastAsia="zh-CN"/>
        </w:rPr>
      </w:pPr>
      <w:r>
        <w:rPr>
          <w:rFonts w:hint="eastAsia"/>
          <w:lang w:val="en-US" w:eastAsia="zh-CN"/>
        </w:rPr>
        <w:t>F</w:t>
      </w:r>
      <w:r>
        <w:rPr>
          <w:lang w:val="en-US" w:eastAsia="zh-CN"/>
        </w:rPr>
        <w:t>igure 2-</w:t>
      </w:r>
      <w:r w:rsidR="00885A3E">
        <w:rPr>
          <w:lang w:val="en-US" w:eastAsia="zh-CN"/>
        </w:rPr>
        <w:t>2</w:t>
      </w:r>
      <w:r>
        <w:rPr>
          <w:lang w:val="en-US" w:eastAsia="zh-CN"/>
        </w:rPr>
        <w:t xml:space="preserve">. Performance </w:t>
      </w:r>
      <w:r w:rsidR="000274BE">
        <w:rPr>
          <w:lang w:val="en-US" w:eastAsia="zh-CN"/>
        </w:rPr>
        <w:t xml:space="preserve">evaluation </w:t>
      </w:r>
      <w:r>
        <w:rPr>
          <w:lang w:val="en-US" w:eastAsia="zh-CN"/>
        </w:rPr>
        <w:t xml:space="preserve">for 6Rx with </w:t>
      </w:r>
      <w:r w:rsidR="00757B58">
        <w:rPr>
          <w:lang w:val="en-US" w:eastAsia="zh-CN"/>
        </w:rPr>
        <w:t xml:space="preserve">MCS17, </w:t>
      </w:r>
      <w:r>
        <w:rPr>
          <w:lang w:val="en-US" w:eastAsia="zh-CN"/>
        </w:rPr>
        <w:t xml:space="preserve">BS correlation matrix B </w:t>
      </w:r>
      <w:r w:rsidR="00757B58">
        <w:rPr>
          <w:lang w:val="en-US" w:eastAsia="zh-CN"/>
        </w:rPr>
        <w:t>and</w:t>
      </w:r>
      <w:r>
        <w:rPr>
          <w:lang w:val="en-US" w:eastAsia="zh-CN"/>
        </w:rPr>
        <w:t xml:space="preserve"> Tx</w:t>
      </w:r>
      <w:r w:rsidR="001B3BAF">
        <w:rPr>
          <w:lang w:val="en-US" w:eastAsia="zh-CN"/>
        </w:rPr>
        <w:t xml:space="preserve"> </w:t>
      </w:r>
      <w:r>
        <w:rPr>
          <w:lang w:val="en-US" w:eastAsia="zh-CN"/>
        </w:rPr>
        <w:t>EVM = 3%</w:t>
      </w:r>
    </w:p>
    <w:p w14:paraId="4556A8EA" w14:textId="547B76F4" w:rsidR="00BC626D" w:rsidRDefault="00BC626D" w:rsidP="003D3FC6">
      <w:pPr>
        <w:jc w:val="center"/>
        <w:rPr>
          <w:lang w:val="en-US" w:eastAsia="zh-CN"/>
        </w:rPr>
      </w:pPr>
    </w:p>
    <w:p w14:paraId="1F8F4509" w14:textId="3CE276A4" w:rsidR="00CD3A0D" w:rsidRDefault="00CD3A0D" w:rsidP="003D3FC6">
      <w:pPr>
        <w:jc w:val="center"/>
        <w:rPr>
          <w:lang w:val="en-US" w:eastAsia="zh-CN"/>
        </w:rPr>
      </w:pPr>
      <w:r w:rsidRPr="00C5775C">
        <w:rPr>
          <w:noProof/>
        </w:rPr>
        <w:drawing>
          <wp:inline distT="0" distB="0" distL="0" distR="0" wp14:anchorId="2E714525" wp14:editId="4383755F">
            <wp:extent cx="2005200" cy="1504800"/>
            <wp:effectExtent l="0" t="0" r="0"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05200" cy="1504800"/>
                    </a:xfrm>
                    <a:prstGeom prst="rect">
                      <a:avLst/>
                    </a:prstGeom>
                  </pic:spPr>
                </pic:pic>
              </a:graphicData>
            </a:graphic>
          </wp:inline>
        </w:drawing>
      </w:r>
      <w:r w:rsidR="000274BE" w:rsidRPr="009048C9">
        <w:rPr>
          <w:noProof/>
        </w:rPr>
        <w:drawing>
          <wp:inline distT="0" distB="0" distL="0" distR="0" wp14:anchorId="4766B87F" wp14:editId="253A963B">
            <wp:extent cx="2005200" cy="1504800"/>
            <wp:effectExtent l="0" t="0" r="0"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05200" cy="1504800"/>
                    </a:xfrm>
                    <a:prstGeom prst="rect">
                      <a:avLst/>
                    </a:prstGeom>
                  </pic:spPr>
                </pic:pic>
              </a:graphicData>
            </a:graphic>
          </wp:inline>
        </w:drawing>
      </w:r>
      <w:r w:rsidR="000274BE" w:rsidRPr="005C21B7">
        <w:rPr>
          <w:noProof/>
        </w:rPr>
        <w:drawing>
          <wp:inline distT="0" distB="0" distL="0" distR="0" wp14:anchorId="1B32A0BC" wp14:editId="53A20B4E">
            <wp:extent cx="2005200" cy="1504800"/>
            <wp:effectExtent l="0" t="0" r="0" b="63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05200" cy="1504800"/>
                    </a:xfrm>
                    <a:prstGeom prst="rect">
                      <a:avLst/>
                    </a:prstGeom>
                  </pic:spPr>
                </pic:pic>
              </a:graphicData>
            </a:graphic>
          </wp:inline>
        </w:drawing>
      </w:r>
    </w:p>
    <w:p w14:paraId="0D0FADB9" w14:textId="62DC3286" w:rsidR="000274BE" w:rsidRDefault="000274BE" w:rsidP="000274BE">
      <w:pPr>
        <w:jc w:val="center"/>
        <w:rPr>
          <w:lang w:val="en-US" w:eastAsia="zh-CN"/>
        </w:rPr>
      </w:pPr>
      <w:r>
        <w:rPr>
          <w:rFonts w:hint="eastAsia"/>
          <w:lang w:val="en-US" w:eastAsia="zh-CN"/>
        </w:rPr>
        <w:t>F</w:t>
      </w:r>
      <w:r>
        <w:rPr>
          <w:lang w:val="en-US" w:eastAsia="zh-CN"/>
        </w:rPr>
        <w:t>igure 2-3. Performance evaluation for 6Rx with LA</w:t>
      </w:r>
      <w:r>
        <w:rPr>
          <w:rFonts w:hint="eastAsia"/>
          <w:lang w:val="en-US" w:eastAsia="zh-CN"/>
        </w:rPr>
        <w:t>,</w:t>
      </w:r>
      <w:r>
        <w:rPr>
          <w:lang w:val="en-US" w:eastAsia="zh-CN"/>
        </w:rPr>
        <w:t xml:space="preserve"> BS correlation matrix A and Tx EVM = 0%</w:t>
      </w:r>
    </w:p>
    <w:p w14:paraId="56EE3FBA" w14:textId="77777777" w:rsidR="000274BE" w:rsidRPr="000274BE" w:rsidRDefault="000274BE" w:rsidP="003D3FC6">
      <w:pPr>
        <w:jc w:val="center"/>
        <w:rPr>
          <w:lang w:val="en-US" w:eastAsia="zh-CN"/>
        </w:rPr>
      </w:pPr>
    </w:p>
    <w:p w14:paraId="5F6834BA" w14:textId="77777777" w:rsidR="000274BE" w:rsidRDefault="000274BE" w:rsidP="000274BE">
      <w:pPr>
        <w:jc w:val="center"/>
        <w:rPr>
          <w:lang w:val="en-US" w:eastAsia="zh-CN"/>
        </w:rPr>
      </w:pPr>
      <w:r w:rsidRPr="00CB1E5F">
        <w:rPr>
          <w:noProof/>
        </w:rPr>
        <w:lastRenderedPageBreak/>
        <w:drawing>
          <wp:inline distT="0" distB="0" distL="0" distR="0" wp14:anchorId="3BBBA820" wp14:editId="292DA453">
            <wp:extent cx="2005200" cy="1504800"/>
            <wp:effectExtent l="0" t="0" r="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05200" cy="1504800"/>
                    </a:xfrm>
                    <a:prstGeom prst="rect">
                      <a:avLst/>
                    </a:prstGeom>
                  </pic:spPr>
                </pic:pic>
              </a:graphicData>
            </a:graphic>
          </wp:inline>
        </w:drawing>
      </w:r>
      <w:r w:rsidRPr="00744BDC">
        <w:rPr>
          <w:noProof/>
        </w:rPr>
        <w:drawing>
          <wp:inline distT="0" distB="0" distL="0" distR="0" wp14:anchorId="5705CFAE" wp14:editId="14FD23A6">
            <wp:extent cx="2005200" cy="1504800"/>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005200" cy="1504800"/>
                    </a:xfrm>
                    <a:prstGeom prst="rect">
                      <a:avLst/>
                    </a:prstGeom>
                  </pic:spPr>
                </pic:pic>
              </a:graphicData>
            </a:graphic>
          </wp:inline>
        </w:drawing>
      </w:r>
      <w:r w:rsidRPr="007B009D">
        <w:rPr>
          <w:noProof/>
        </w:rPr>
        <w:drawing>
          <wp:inline distT="0" distB="0" distL="0" distR="0" wp14:anchorId="4E4D5E30" wp14:editId="09232AD6">
            <wp:extent cx="2005200" cy="1504800"/>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005200" cy="1504800"/>
                    </a:xfrm>
                    <a:prstGeom prst="rect">
                      <a:avLst/>
                    </a:prstGeom>
                  </pic:spPr>
                </pic:pic>
              </a:graphicData>
            </a:graphic>
          </wp:inline>
        </w:drawing>
      </w:r>
    </w:p>
    <w:p w14:paraId="19291607" w14:textId="7D36FAE4" w:rsidR="000274BE" w:rsidRDefault="000274BE" w:rsidP="000274BE">
      <w:pPr>
        <w:jc w:val="center"/>
        <w:rPr>
          <w:lang w:val="en-US" w:eastAsia="zh-CN"/>
        </w:rPr>
      </w:pPr>
      <w:r>
        <w:rPr>
          <w:rFonts w:hint="eastAsia"/>
          <w:lang w:val="en-US" w:eastAsia="zh-CN"/>
        </w:rPr>
        <w:t>F</w:t>
      </w:r>
      <w:r>
        <w:rPr>
          <w:lang w:val="en-US" w:eastAsia="zh-CN"/>
        </w:rPr>
        <w:t>igure 2-4. Performance evaluation for 6Rx with LA</w:t>
      </w:r>
      <w:r>
        <w:rPr>
          <w:rFonts w:hint="eastAsia"/>
          <w:lang w:val="en-US" w:eastAsia="zh-CN"/>
        </w:rPr>
        <w:t>,</w:t>
      </w:r>
      <w:r>
        <w:rPr>
          <w:lang w:val="en-US" w:eastAsia="zh-CN"/>
        </w:rPr>
        <w:t xml:space="preserve"> BS correlation matrix A and Tx EVM = 3%</w:t>
      </w:r>
    </w:p>
    <w:p w14:paraId="0FF53D7B" w14:textId="77777777" w:rsidR="00CD3A0D" w:rsidRPr="000274BE" w:rsidRDefault="00CD3A0D" w:rsidP="003D3FC6">
      <w:pPr>
        <w:jc w:val="center"/>
        <w:rPr>
          <w:lang w:val="en-US" w:eastAsia="zh-CN"/>
        </w:rPr>
      </w:pPr>
    </w:p>
    <w:p w14:paraId="78DC1DAB" w14:textId="25E55F62" w:rsidR="00CD3A0D" w:rsidRPr="00BC626D" w:rsidRDefault="00CD3A0D" w:rsidP="003D3FC6">
      <w:pPr>
        <w:jc w:val="center"/>
        <w:rPr>
          <w:lang w:val="en-US" w:eastAsia="zh-CN"/>
        </w:rPr>
      </w:pPr>
      <w:r w:rsidRPr="003009DF">
        <w:rPr>
          <w:noProof/>
        </w:rPr>
        <w:drawing>
          <wp:inline distT="0" distB="0" distL="0" distR="0" wp14:anchorId="798B2E96" wp14:editId="348B1F90">
            <wp:extent cx="2005200" cy="1504800"/>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005200" cy="1504800"/>
                    </a:xfrm>
                    <a:prstGeom prst="rect">
                      <a:avLst/>
                    </a:prstGeom>
                  </pic:spPr>
                </pic:pic>
              </a:graphicData>
            </a:graphic>
          </wp:inline>
        </w:drawing>
      </w:r>
      <w:r w:rsidR="000274BE" w:rsidRPr="00AA61BF">
        <w:rPr>
          <w:noProof/>
        </w:rPr>
        <w:drawing>
          <wp:inline distT="0" distB="0" distL="0" distR="0" wp14:anchorId="08CAFFE2" wp14:editId="5846ABD5">
            <wp:extent cx="2005200" cy="1504800"/>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005200" cy="1504800"/>
                    </a:xfrm>
                    <a:prstGeom prst="rect">
                      <a:avLst/>
                    </a:prstGeom>
                  </pic:spPr>
                </pic:pic>
              </a:graphicData>
            </a:graphic>
          </wp:inline>
        </w:drawing>
      </w:r>
      <w:r w:rsidR="000274BE" w:rsidRPr="00052673">
        <w:rPr>
          <w:noProof/>
        </w:rPr>
        <w:drawing>
          <wp:inline distT="0" distB="0" distL="0" distR="0" wp14:anchorId="6B88FFED" wp14:editId="2A3AE006">
            <wp:extent cx="2005200" cy="1504800"/>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005200" cy="1504800"/>
                    </a:xfrm>
                    <a:prstGeom prst="rect">
                      <a:avLst/>
                    </a:prstGeom>
                  </pic:spPr>
                </pic:pic>
              </a:graphicData>
            </a:graphic>
          </wp:inline>
        </w:drawing>
      </w:r>
    </w:p>
    <w:p w14:paraId="6C9E53C4" w14:textId="69A4E9F2" w:rsidR="007E1D98" w:rsidRDefault="007E1D98" w:rsidP="007E1D98">
      <w:pPr>
        <w:jc w:val="center"/>
        <w:rPr>
          <w:lang w:val="en-US" w:eastAsia="zh-CN"/>
        </w:rPr>
      </w:pPr>
      <w:r>
        <w:rPr>
          <w:rFonts w:hint="eastAsia"/>
          <w:lang w:val="en-US" w:eastAsia="zh-CN"/>
        </w:rPr>
        <w:t>F</w:t>
      </w:r>
      <w:r>
        <w:rPr>
          <w:lang w:val="en-US" w:eastAsia="zh-CN"/>
        </w:rPr>
        <w:t>igure 2-5. Performance evaluation for 6Rx with LA</w:t>
      </w:r>
      <w:r>
        <w:rPr>
          <w:rFonts w:hint="eastAsia"/>
          <w:lang w:val="en-US" w:eastAsia="zh-CN"/>
        </w:rPr>
        <w:t>,</w:t>
      </w:r>
      <w:r>
        <w:rPr>
          <w:lang w:val="en-US" w:eastAsia="zh-CN"/>
        </w:rPr>
        <w:t xml:space="preserve"> BS correlation matrix B and Tx EVM = 0%</w:t>
      </w:r>
    </w:p>
    <w:p w14:paraId="57C91850" w14:textId="77777777" w:rsidR="00541DAA" w:rsidRDefault="00541DAA" w:rsidP="00541DAA">
      <w:pPr>
        <w:jc w:val="center"/>
        <w:rPr>
          <w:lang w:val="en-US" w:eastAsia="zh-CN"/>
        </w:rPr>
      </w:pPr>
    </w:p>
    <w:p w14:paraId="58B6951F" w14:textId="77777777" w:rsidR="00541DAA" w:rsidRPr="00C12F5C" w:rsidRDefault="00541DAA" w:rsidP="00541DAA">
      <w:pPr>
        <w:jc w:val="center"/>
        <w:rPr>
          <w:lang w:val="en-US" w:eastAsia="zh-CN"/>
        </w:rPr>
      </w:pPr>
      <w:r w:rsidRPr="00C40F22">
        <w:rPr>
          <w:noProof/>
        </w:rPr>
        <w:drawing>
          <wp:inline distT="0" distB="0" distL="0" distR="0" wp14:anchorId="6F839ADA" wp14:editId="26D8A02C">
            <wp:extent cx="2005200" cy="1504800"/>
            <wp:effectExtent l="0" t="0" r="0" b="6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005200" cy="1504800"/>
                    </a:xfrm>
                    <a:prstGeom prst="rect">
                      <a:avLst/>
                    </a:prstGeom>
                  </pic:spPr>
                </pic:pic>
              </a:graphicData>
            </a:graphic>
          </wp:inline>
        </w:drawing>
      </w:r>
      <w:r w:rsidRPr="00C40F22">
        <w:rPr>
          <w:noProof/>
        </w:rPr>
        <w:drawing>
          <wp:inline distT="0" distB="0" distL="0" distR="0" wp14:anchorId="5F857EF1" wp14:editId="1F63BDEB">
            <wp:extent cx="2005200" cy="1504800"/>
            <wp:effectExtent l="0" t="0" r="0"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005200" cy="1504800"/>
                    </a:xfrm>
                    <a:prstGeom prst="rect">
                      <a:avLst/>
                    </a:prstGeom>
                  </pic:spPr>
                </pic:pic>
              </a:graphicData>
            </a:graphic>
          </wp:inline>
        </w:drawing>
      </w:r>
      <w:r w:rsidRPr="00740420">
        <w:rPr>
          <w:noProof/>
        </w:rPr>
        <w:drawing>
          <wp:inline distT="0" distB="0" distL="0" distR="0" wp14:anchorId="50799618" wp14:editId="637FF99F">
            <wp:extent cx="2005200" cy="1504800"/>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005200" cy="1504800"/>
                    </a:xfrm>
                    <a:prstGeom prst="rect">
                      <a:avLst/>
                    </a:prstGeom>
                  </pic:spPr>
                </pic:pic>
              </a:graphicData>
            </a:graphic>
          </wp:inline>
        </w:drawing>
      </w:r>
    </w:p>
    <w:p w14:paraId="2AEB0E24" w14:textId="38F70818" w:rsidR="007E1D98" w:rsidRDefault="007E1D98" w:rsidP="007E1D98">
      <w:pPr>
        <w:jc w:val="center"/>
        <w:rPr>
          <w:lang w:val="en-US" w:eastAsia="zh-CN"/>
        </w:rPr>
      </w:pPr>
      <w:r>
        <w:rPr>
          <w:rFonts w:hint="eastAsia"/>
          <w:lang w:val="en-US" w:eastAsia="zh-CN"/>
        </w:rPr>
        <w:t>F</w:t>
      </w:r>
      <w:r>
        <w:rPr>
          <w:lang w:val="en-US" w:eastAsia="zh-CN"/>
        </w:rPr>
        <w:t>igure 2-</w:t>
      </w:r>
      <w:r w:rsidR="00541DAA">
        <w:rPr>
          <w:lang w:val="en-US" w:eastAsia="zh-CN"/>
        </w:rPr>
        <w:t>6</w:t>
      </w:r>
      <w:r>
        <w:rPr>
          <w:lang w:val="en-US" w:eastAsia="zh-CN"/>
        </w:rPr>
        <w:t>. Performance evaluation for 6Rx with LA</w:t>
      </w:r>
      <w:r>
        <w:rPr>
          <w:rFonts w:hint="eastAsia"/>
          <w:lang w:val="en-US" w:eastAsia="zh-CN"/>
        </w:rPr>
        <w:t>,</w:t>
      </w:r>
      <w:r>
        <w:rPr>
          <w:lang w:val="en-US" w:eastAsia="zh-CN"/>
        </w:rPr>
        <w:t xml:space="preserve"> BS correlation matrix B and Tx EVM =</w:t>
      </w:r>
      <w:r w:rsidR="00541DAA">
        <w:rPr>
          <w:lang w:val="en-US" w:eastAsia="zh-CN"/>
        </w:rPr>
        <w:t>3</w:t>
      </w:r>
      <w:r>
        <w:rPr>
          <w:lang w:val="en-US" w:eastAsia="zh-CN"/>
        </w:rPr>
        <w:t>%</w:t>
      </w:r>
    </w:p>
    <w:p w14:paraId="289FC36F" w14:textId="77777777" w:rsidR="000274BE" w:rsidRDefault="000274BE" w:rsidP="00C12F5C">
      <w:pPr>
        <w:jc w:val="center"/>
        <w:rPr>
          <w:lang w:val="en-US" w:eastAsia="zh-CN"/>
        </w:rPr>
      </w:pPr>
    </w:p>
    <w:p w14:paraId="18C176C1" w14:textId="60F7C3C8" w:rsidR="003167C4" w:rsidRDefault="00F75F9F" w:rsidP="00CC62D5">
      <w:pPr>
        <w:jc w:val="both"/>
        <w:rPr>
          <w:lang w:val="sv-SE" w:eastAsia="zh-CN"/>
        </w:rPr>
      </w:pPr>
      <w:r>
        <w:rPr>
          <w:lang w:val="sv-SE" w:eastAsia="zh-CN"/>
        </w:rPr>
        <w:t>From our simulation results</w:t>
      </w:r>
      <w:r w:rsidR="0017349C">
        <w:rPr>
          <w:lang w:val="sv-SE" w:eastAsia="zh-CN"/>
        </w:rPr>
        <w:t>,</w:t>
      </w:r>
      <w:r>
        <w:rPr>
          <w:lang w:val="sv-SE" w:eastAsia="zh-CN"/>
        </w:rPr>
        <w:t xml:space="preserve"> </w:t>
      </w:r>
      <w:r w:rsidR="0011177D">
        <w:rPr>
          <w:lang w:val="sv-SE" w:eastAsia="zh-CN"/>
        </w:rPr>
        <w:t>for</w:t>
      </w:r>
      <w:r>
        <w:rPr>
          <w:lang w:val="sv-SE" w:eastAsia="zh-CN"/>
        </w:rPr>
        <w:t xml:space="preserve"> </w:t>
      </w:r>
      <w:r w:rsidR="0011177D">
        <w:rPr>
          <w:lang w:val="sv-SE" w:eastAsia="zh-CN"/>
        </w:rPr>
        <w:t xml:space="preserve">both </w:t>
      </w:r>
      <w:r w:rsidR="006C7E35">
        <w:rPr>
          <w:lang w:val="sv-SE" w:eastAsia="zh-CN"/>
        </w:rPr>
        <w:t xml:space="preserve">ideal BS </w:t>
      </w:r>
      <w:r w:rsidR="0017349C">
        <w:rPr>
          <w:lang w:val="sv-SE" w:eastAsia="zh-CN"/>
        </w:rPr>
        <w:t xml:space="preserve">antenna </w:t>
      </w:r>
      <w:r w:rsidR="006C7E35">
        <w:rPr>
          <w:lang w:val="sv-SE" w:eastAsia="zh-CN"/>
        </w:rPr>
        <w:t xml:space="preserve">correlation matrix A (zero BS antenna correlation considered) and non-ideal BS </w:t>
      </w:r>
      <w:r w:rsidR="0017349C">
        <w:rPr>
          <w:lang w:val="sv-SE" w:eastAsia="zh-CN"/>
        </w:rPr>
        <w:t xml:space="preserve">antenna </w:t>
      </w:r>
      <w:r w:rsidR="006C7E35">
        <w:rPr>
          <w:lang w:val="sv-SE" w:eastAsia="zh-CN"/>
        </w:rPr>
        <w:t>correlation matrix B</w:t>
      </w:r>
      <w:r w:rsidR="00365749">
        <w:rPr>
          <w:lang w:val="sv-SE" w:eastAsia="zh-CN"/>
        </w:rPr>
        <w:t xml:space="preserve">, </w:t>
      </w:r>
      <w:r w:rsidR="0017349C">
        <w:rPr>
          <w:lang w:val="sv-SE" w:eastAsia="zh-CN"/>
        </w:rPr>
        <w:t xml:space="preserve">for </w:t>
      </w:r>
      <w:r w:rsidR="009B3DE2">
        <w:rPr>
          <w:lang w:val="sv-SE" w:eastAsia="zh-CN"/>
        </w:rPr>
        <w:t xml:space="preserve">three </w:t>
      </w:r>
      <w:r w:rsidR="0017349C">
        <w:rPr>
          <w:lang w:val="sv-SE" w:eastAsia="zh-CN"/>
        </w:rPr>
        <w:t>UE antenna correlation martix A</w:t>
      </w:r>
      <w:r w:rsidR="009B3DE2">
        <w:rPr>
          <w:lang w:val="sv-SE" w:eastAsia="zh-CN"/>
        </w:rPr>
        <w:t xml:space="preserve">, </w:t>
      </w:r>
      <w:r w:rsidR="0017349C">
        <w:rPr>
          <w:lang w:val="sv-SE" w:eastAsia="zh-CN"/>
        </w:rPr>
        <w:t>B</w:t>
      </w:r>
      <w:r w:rsidR="009B3DE2">
        <w:rPr>
          <w:lang w:val="sv-SE" w:eastAsia="zh-CN"/>
        </w:rPr>
        <w:t>, C</w:t>
      </w:r>
      <w:r w:rsidR="0017349C">
        <w:rPr>
          <w:lang w:val="sv-SE" w:eastAsia="zh-CN"/>
        </w:rPr>
        <w:t xml:space="preserve">, </w:t>
      </w:r>
      <w:r w:rsidR="009B3DE2">
        <w:rPr>
          <w:lang w:val="sv-SE" w:eastAsia="zh-CN"/>
        </w:rPr>
        <w:t xml:space="preserve">for Tx EVM 0% and 3%, </w:t>
      </w:r>
      <w:r w:rsidR="00365749">
        <w:rPr>
          <w:lang w:val="sv-SE" w:eastAsia="zh-CN"/>
        </w:rPr>
        <w:t>f</w:t>
      </w:r>
      <w:r w:rsidR="003167C4">
        <w:rPr>
          <w:lang w:val="sv-SE" w:eastAsia="zh-CN"/>
        </w:rPr>
        <w:t xml:space="preserve">or 6Rx with 6 MIMO layers cases, </w:t>
      </w:r>
      <w:r w:rsidR="006C7E35">
        <w:rPr>
          <w:lang w:val="sv-SE" w:eastAsia="zh-CN"/>
        </w:rPr>
        <w:t xml:space="preserve">there is no </w:t>
      </w:r>
      <w:r w:rsidR="003167C4">
        <w:rPr>
          <w:lang w:val="sv-SE" w:eastAsia="zh-CN"/>
        </w:rPr>
        <w:t xml:space="preserve">performance gain could be observed compared with 6Rx with 4 MIMO layers cases. </w:t>
      </w:r>
    </w:p>
    <w:p w14:paraId="384EA98C" w14:textId="0F147EBF" w:rsidR="00CE2C1C" w:rsidRDefault="00ED223E" w:rsidP="00CC62D5">
      <w:pPr>
        <w:jc w:val="both"/>
        <w:rPr>
          <w:lang w:val="sv-SE" w:eastAsia="zh-CN"/>
        </w:rPr>
      </w:pPr>
      <w:r>
        <w:rPr>
          <w:lang w:val="sv-SE" w:eastAsia="zh-CN"/>
        </w:rPr>
        <w:t xml:space="preserve">Based on the same BS antenna correlation matrix, the performance of three UE antenna correlation matrixes do not have obvious difference, the performance of UE antenna correlation matrix C is slightly better than UE antenna correlation matrix B, and the performance of UE antenna correlation matrix B is slightly better than UE antenna correlation matrix A. </w:t>
      </w:r>
      <w:r w:rsidRPr="00ED223E">
        <w:rPr>
          <w:lang w:val="sv-SE" w:eastAsia="zh-CN"/>
        </w:rPr>
        <w:t>This phenomenon is in line with expectations</w:t>
      </w:r>
      <w:r>
        <w:rPr>
          <w:lang w:val="sv-SE" w:eastAsia="zh-CN"/>
        </w:rPr>
        <w:t xml:space="preserve">, since the correlation coefficient of UE antenna correlation matrix A is higher than UE antenna correlation matrix B, and </w:t>
      </w:r>
      <w:r w:rsidR="00CE2C1C">
        <w:rPr>
          <w:lang w:val="sv-SE" w:eastAsia="zh-CN"/>
        </w:rPr>
        <w:t xml:space="preserve">the correlation coefficient of </w:t>
      </w:r>
      <w:r>
        <w:rPr>
          <w:lang w:val="sv-SE" w:eastAsia="zh-CN"/>
        </w:rPr>
        <w:t xml:space="preserve">UE antenna correlation matrix B </w:t>
      </w:r>
      <w:r w:rsidR="00CE2C1C">
        <w:rPr>
          <w:lang w:val="sv-SE" w:eastAsia="zh-CN"/>
        </w:rPr>
        <w:t>is higher than UE antenna correlation matrix C.</w:t>
      </w:r>
    </w:p>
    <w:p w14:paraId="6364B04D" w14:textId="16D55AE4" w:rsidR="00365749" w:rsidRDefault="00365749" w:rsidP="00CC62D5">
      <w:pPr>
        <w:jc w:val="both"/>
        <w:rPr>
          <w:lang w:val="sv-SE" w:eastAsia="zh-CN"/>
        </w:rPr>
      </w:pPr>
      <w:r>
        <w:rPr>
          <w:lang w:val="sv-SE" w:eastAsia="zh-CN"/>
        </w:rPr>
        <w:t>Observations from our simulation results could be summarized as:</w:t>
      </w:r>
    </w:p>
    <w:p w14:paraId="4F0C506D" w14:textId="6311CF29" w:rsidR="00806F09" w:rsidRDefault="004F3FFD" w:rsidP="00806F09">
      <w:pPr>
        <w:jc w:val="both"/>
        <w:rPr>
          <w:b/>
          <w:lang w:val="sv-SE" w:eastAsia="zh-CN"/>
        </w:rPr>
      </w:pPr>
      <w:r w:rsidRPr="00806F09">
        <w:rPr>
          <w:b/>
          <w:lang w:eastAsia="zh-CN"/>
        </w:rPr>
        <w:t xml:space="preserve">Observation </w:t>
      </w:r>
      <w:r w:rsidR="00843C21">
        <w:rPr>
          <w:b/>
          <w:lang w:eastAsia="zh-CN"/>
        </w:rPr>
        <w:t>4</w:t>
      </w:r>
      <w:r w:rsidRPr="00806F09">
        <w:rPr>
          <w:b/>
          <w:lang w:eastAsia="zh-CN"/>
        </w:rPr>
        <w:t>:</w:t>
      </w:r>
      <w:r w:rsidR="00806F09" w:rsidRPr="00806F09">
        <w:rPr>
          <w:b/>
          <w:lang w:eastAsia="zh-CN"/>
        </w:rPr>
        <w:t xml:space="preserve"> </w:t>
      </w:r>
      <w:r w:rsidR="00806F09" w:rsidRPr="00806F09">
        <w:rPr>
          <w:b/>
          <w:lang w:val="sv-SE" w:eastAsia="zh-CN"/>
        </w:rPr>
        <w:t xml:space="preserve">For both ideal BS antenna correlation matrix A (zero BS antenna correlation considered) and non-ideal BS antenna correlation matrix B, there is no performance gain could be observed for 6Rx with 6 MIMO layers cases compared with 6Rx with 4 MIMO layers cases. </w:t>
      </w:r>
    </w:p>
    <w:p w14:paraId="2360C1A9" w14:textId="5D3D0364" w:rsidR="00843C21" w:rsidRPr="00806F09" w:rsidRDefault="00843C21" w:rsidP="00843C21">
      <w:pPr>
        <w:jc w:val="both"/>
        <w:rPr>
          <w:b/>
          <w:lang w:val="sv-SE" w:eastAsia="zh-CN"/>
        </w:rPr>
      </w:pPr>
      <w:r w:rsidRPr="00806F09">
        <w:rPr>
          <w:b/>
          <w:lang w:eastAsia="zh-CN"/>
        </w:rPr>
        <w:lastRenderedPageBreak/>
        <w:t xml:space="preserve">Observation </w:t>
      </w:r>
      <w:r>
        <w:rPr>
          <w:b/>
          <w:lang w:eastAsia="zh-CN"/>
        </w:rPr>
        <w:t>5</w:t>
      </w:r>
      <w:r w:rsidRPr="00806F09">
        <w:rPr>
          <w:b/>
          <w:lang w:eastAsia="zh-CN"/>
        </w:rPr>
        <w:t xml:space="preserve">: </w:t>
      </w:r>
      <w:r w:rsidRPr="00806F09">
        <w:rPr>
          <w:b/>
          <w:lang w:val="sv-SE" w:eastAsia="zh-CN"/>
        </w:rPr>
        <w:t xml:space="preserve">For </w:t>
      </w:r>
      <w:r>
        <w:rPr>
          <w:b/>
          <w:lang w:val="sv-SE" w:eastAsia="zh-CN"/>
        </w:rPr>
        <w:t>three UE antenna correlation matrixes A, B and C</w:t>
      </w:r>
      <w:r w:rsidRPr="00806F09">
        <w:rPr>
          <w:b/>
          <w:lang w:val="sv-SE" w:eastAsia="zh-CN"/>
        </w:rPr>
        <w:t xml:space="preserve">, there is no performance gain could be observed for 6Rx with 6 MIMO layers cases compared with 6Rx with 4 MIMO layers cases. </w:t>
      </w:r>
    </w:p>
    <w:p w14:paraId="08B7F557" w14:textId="7DA4EFA9" w:rsidR="00843C21" w:rsidRPr="00806F09" w:rsidRDefault="00843C21" w:rsidP="00843C21">
      <w:pPr>
        <w:jc w:val="both"/>
        <w:rPr>
          <w:b/>
          <w:lang w:val="sv-SE" w:eastAsia="zh-CN"/>
        </w:rPr>
      </w:pPr>
      <w:r w:rsidRPr="00806F09">
        <w:rPr>
          <w:b/>
          <w:lang w:eastAsia="zh-CN"/>
        </w:rPr>
        <w:t xml:space="preserve">Observation </w:t>
      </w:r>
      <w:r>
        <w:rPr>
          <w:b/>
          <w:lang w:eastAsia="zh-CN"/>
        </w:rPr>
        <w:t>6</w:t>
      </w:r>
      <w:r w:rsidRPr="00806F09">
        <w:rPr>
          <w:b/>
          <w:lang w:eastAsia="zh-CN"/>
        </w:rPr>
        <w:t xml:space="preserve">: </w:t>
      </w:r>
      <w:r w:rsidRPr="00806F09">
        <w:rPr>
          <w:b/>
          <w:lang w:val="sv-SE" w:eastAsia="zh-CN"/>
        </w:rPr>
        <w:t>For</w:t>
      </w:r>
      <w:r>
        <w:rPr>
          <w:b/>
          <w:lang w:val="sv-SE" w:eastAsia="zh-CN"/>
        </w:rPr>
        <w:t xml:space="preserve"> both Tx EVM 0% and 3%</w:t>
      </w:r>
      <w:r w:rsidRPr="00806F09">
        <w:rPr>
          <w:b/>
          <w:lang w:val="sv-SE" w:eastAsia="zh-CN"/>
        </w:rPr>
        <w:t xml:space="preserve">, there is no performance gain could be observed for 6Rx with 6 MIMO layers cases compared with 6Rx with 4 MIMO layers cases. </w:t>
      </w:r>
    </w:p>
    <w:p w14:paraId="0777945A" w14:textId="118C0612" w:rsidR="00201944" w:rsidRPr="00201944" w:rsidRDefault="00484295" w:rsidP="00823999">
      <w:pPr>
        <w:jc w:val="both"/>
        <w:rPr>
          <w:lang w:val="en-US" w:eastAsia="zh-CN"/>
        </w:rPr>
      </w:pPr>
      <w:r>
        <w:rPr>
          <w:lang w:eastAsia="zh-CN"/>
        </w:rPr>
        <w:t xml:space="preserve">From above observations, it seems it’s hard to get </w:t>
      </w:r>
      <w:r w:rsidR="00126AEB">
        <w:rPr>
          <w:lang w:eastAsia="zh-CN"/>
        </w:rPr>
        <w:t xml:space="preserve">the </w:t>
      </w:r>
      <w:r>
        <w:rPr>
          <w:lang w:eastAsia="zh-CN"/>
        </w:rPr>
        <w:t xml:space="preserve">benefit using 6Rx with 6 MIMO layers. </w:t>
      </w:r>
    </w:p>
    <w:p w14:paraId="5C30247A" w14:textId="2B16A99C" w:rsidR="00776BEC" w:rsidRPr="004B2EC3" w:rsidRDefault="00A305BD" w:rsidP="00776BEC">
      <w:pPr>
        <w:jc w:val="both"/>
        <w:rPr>
          <w:b/>
          <w:sz w:val="24"/>
          <w:szCs w:val="24"/>
          <w:u w:val="single"/>
          <w:lang w:val="sv-SE" w:eastAsia="zh-CN"/>
        </w:rPr>
      </w:pPr>
      <w:r>
        <w:rPr>
          <w:b/>
          <w:sz w:val="24"/>
          <w:szCs w:val="24"/>
          <w:u w:val="single"/>
          <w:lang w:val="sv-SE" w:eastAsia="zh-CN"/>
        </w:rPr>
        <w:t>S</w:t>
      </w:r>
      <w:r w:rsidR="00776BEC" w:rsidRPr="004B2EC3">
        <w:rPr>
          <w:b/>
          <w:sz w:val="24"/>
          <w:szCs w:val="24"/>
          <w:u w:val="single"/>
          <w:lang w:val="sv-SE" w:eastAsia="zh-CN"/>
        </w:rPr>
        <w:t>imulation results analysis</w:t>
      </w:r>
    </w:p>
    <w:p w14:paraId="79E32194" w14:textId="1B81985E" w:rsidR="00610B41" w:rsidRPr="00610B41" w:rsidRDefault="001A5BE2" w:rsidP="00776BEC">
      <w:pPr>
        <w:spacing w:beforeLines="50" w:before="120"/>
        <w:jc w:val="both"/>
        <w:rPr>
          <w:lang w:val="en-US" w:eastAsia="zh-CN"/>
        </w:rPr>
      </w:pPr>
      <w:r w:rsidRPr="00610B41">
        <w:rPr>
          <w:lang w:val="en-US" w:eastAsia="zh-CN"/>
        </w:rPr>
        <w:t xml:space="preserve">According </w:t>
      </w:r>
      <w:r w:rsidR="002D0EA9">
        <w:rPr>
          <w:lang w:val="en-US" w:eastAsia="zh-CN"/>
        </w:rPr>
        <w:t xml:space="preserve">to </w:t>
      </w:r>
      <w:r w:rsidRPr="00610B41">
        <w:rPr>
          <w:lang w:val="en-US" w:eastAsia="zh-CN"/>
        </w:rPr>
        <w:t>our simulation results</w:t>
      </w:r>
      <w:r w:rsidR="003847FF">
        <w:rPr>
          <w:lang w:val="en-US" w:eastAsia="zh-CN"/>
        </w:rPr>
        <w:t xml:space="preserve"> and observations above</w:t>
      </w:r>
      <w:r w:rsidRPr="00610B41">
        <w:rPr>
          <w:lang w:val="en-US" w:eastAsia="zh-CN"/>
        </w:rPr>
        <w:t xml:space="preserve">, </w:t>
      </w:r>
      <w:r w:rsidR="001355B7">
        <w:rPr>
          <w:lang w:val="en-US" w:eastAsia="zh-CN"/>
        </w:rPr>
        <w:t xml:space="preserve">6 MIMO layers could </w:t>
      </w:r>
      <w:r w:rsidR="005C607D">
        <w:rPr>
          <w:lang w:val="en-US" w:eastAsia="zh-CN"/>
        </w:rPr>
        <w:t>not get</w:t>
      </w:r>
      <w:r w:rsidR="001355B7">
        <w:rPr>
          <w:lang w:val="en-US" w:eastAsia="zh-CN"/>
        </w:rPr>
        <w:t xml:space="preserve"> benefit </w:t>
      </w:r>
      <w:r w:rsidR="005C607D">
        <w:rPr>
          <w:lang w:val="en-US" w:eastAsia="zh-CN"/>
        </w:rPr>
        <w:t>even at</w:t>
      </w:r>
      <w:r w:rsidR="001355B7" w:rsidRPr="001355B7">
        <w:rPr>
          <w:lang w:val="en-US" w:eastAsia="zh-CN"/>
        </w:rPr>
        <w:t xml:space="preserve"> high SNR value range</w:t>
      </w:r>
      <w:r w:rsidR="005C607D">
        <w:rPr>
          <w:lang w:val="en-US" w:eastAsia="zh-CN"/>
        </w:rPr>
        <w:t>, even with zero BS antenna correlation assumed and even with 0% TxEVM applied</w:t>
      </w:r>
      <w:r w:rsidR="00D63DB5">
        <w:rPr>
          <w:lang w:val="en-US" w:eastAsia="zh-CN"/>
        </w:rPr>
        <w:t xml:space="preserve">. </w:t>
      </w:r>
      <w:r w:rsidR="003926CA">
        <w:rPr>
          <w:lang w:val="en-US" w:eastAsia="zh-CN"/>
        </w:rPr>
        <w:t>In addition,</w:t>
      </w:r>
      <w:r w:rsidR="00D74F3B">
        <w:rPr>
          <w:lang w:val="en-US" w:eastAsia="zh-CN"/>
        </w:rPr>
        <w:t xml:space="preserve"> for the practical deployment, we </w:t>
      </w:r>
      <w:r w:rsidR="003926CA">
        <w:rPr>
          <w:lang w:val="en-US" w:eastAsia="zh-CN"/>
        </w:rPr>
        <w:t xml:space="preserve">can easily </w:t>
      </w:r>
      <w:r w:rsidR="00D74F3B">
        <w:rPr>
          <w:lang w:val="en-US" w:eastAsia="zh-CN"/>
        </w:rPr>
        <w:t xml:space="preserve">assume </w:t>
      </w:r>
      <w:r w:rsidR="003926CA">
        <w:rPr>
          <w:lang w:val="en-US" w:eastAsia="zh-CN"/>
        </w:rPr>
        <w:t xml:space="preserve">that </w:t>
      </w:r>
      <w:r w:rsidR="00D74F3B">
        <w:rPr>
          <w:lang w:val="en-US" w:eastAsia="zh-CN"/>
        </w:rPr>
        <w:t xml:space="preserve">it is hard to promise </w:t>
      </w:r>
      <w:r w:rsidR="005C607D">
        <w:rPr>
          <w:lang w:val="en-US" w:eastAsia="zh-CN"/>
        </w:rPr>
        <w:t>zero</w:t>
      </w:r>
      <w:r w:rsidR="00D74F3B">
        <w:rPr>
          <w:lang w:val="en-US" w:eastAsia="zh-CN"/>
        </w:rPr>
        <w:t xml:space="preserve"> </w:t>
      </w:r>
      <w:r w:rsidR="00FC420C">
        <w:rPr>
          <w:lang w:val="en-US" w:eastAsia="zh-CN"/>
        </w:rPr>
        <w:t>BS</w:t>
      </w:r>
      <w:r w:rsidR="00D74F3B">
        <w:rPr>
          <w:lang w:val="en-US" w:eastAsia="zh-CN"/>
        </w:rPr>
        <w:t xml:space="preserve"> antenna correlation factor</w:t>
      </w:r>
      <w:r w:rsidR="005C607D">
        <w:rPr>
          <w:lang w:val="en-US" w:eastAsia="zh-CN"/>
        </w:rPr>
        <w:t xml:space="preserve"> and 0% TxEVM</w:t>
      </w:r>
      <w:r w:rsidR="00D74F3B">
        <w:rPr>
          <w:lang w:val="en-US" w:eastAsia="zh-CN"/>
        </w:rPr>
        <w:t>.</w:t>
      </w:r>
      <w:r w:rsidR="002D0EA9">
        <w:rPr>
          <w:lang w:val="en-US" w:eastAsia="zh-CN"/>
        </w:rPr>
        <w:t xml:space="preserve"> </w:t>
      </w:r>
      <w:r w:rsidR="00F643EC">
        <w:rPr>
          <w:lang w:val="en-US" w:eastAsia="zh-CN"/>
        </w:rPr>
        <w:t>A</w:t>
      </w:r>
      <w:r w:rsidR="00F643EC" w:rsidRPr="00F643EC">
        <w:rPr>
          <w:lang w:val="en-US" w:eastAsia="zh-CN"/>
        </w:rPr>
        <w:t>s a consequence</w:t>
      </w:r>
      <w:r w:rsidR="000B6CCC">
        <w:rPr>
          <w:lang w:val="en-US" w:eastAsia="zh-CN"/>
        </w:rPr>
        <w:t xml:space="preserve"> of this </w:t>
      </w:r>
      <w:r w:rsidR="00CD03B0">
        <w:rPr>
          <w:lang w:val="en-US" w:eastAsia="zh-CN"/>
        </w:rPr>
        <w:t>performance evaluation</w:t>
      </w:r>
      <w:r w:rsidR="00F643EC">
        <w:rPr>
          <w:lang w:val="en-US" w:eastAsia="zh-CN"/>
        </w:rPr>
        <w:t xml:space="preserve">, for </w:t>
      </w:r>
      <w:r w:rsidR="00502833">
        <w:rPr>
          <w:lang w:val="en-US" w:eastAsia="zh-CN"/>
        </w:rPr>
        <w:t xml:space="preserve">both </w:t>
      </w:r>
      <w:r w:rsidR="00F643EC">
        <w:rPr>
          <w:lang w:val="en-US" w:eastAsia="zh-CN"/>
        </w:rPr>
        <w:t>handheld UE</w:t>
      </w:r>
      <w:r w:rsidR="00502833">
        <w:rPr>
          <w:lang w:val="en-US" w:eastAsia="zh-CN"/>
        </w:rPr>
        <w:t xml:space="preserve"> and FWA device</w:t>
      </w:r>
      <w:r w:rsidR="00493939">
        <w:rPr>
          <w:lang w:val="en-US" w:eastAsia="zh-CN"/>
        </w:rPr>
        <w:t xml:space="preserve"> with 6Rx receiver antennas, we propose not to introduce requirements for 6 MIMO layers.</w:t>
      </w:r>
    </w:p>
    <w:p w14:paraId="319EF626" w14:textId="3D74F1D3" w:rsidR="007C712D" w:rsidRPr="00DE2B7B" w:rsidRDefault="00776BEC" w:rsidP="00CD03B0">
      <w:pPr>
        <w:spacing w:beforeLines="50" w:before="120"/>
        <w:jc w:val="both"/>
        <w:rPr>
          <w:lang w:val="sv-SE" w:eastAsia="zh-CN"/>
        </w:rPr>
      </w:pPr>
      <w:r w:rsidRPr="00DA0CA1">
        <w:rPr>
          <w:b/>
          <w:lang w:val="en-US" w:eastAsia="zh-CN"/>
        </w:rPr>
        <w:t xml:space="preserve">Proposal </w:t>
      </w:r>
      <w:r w:rsidR="00772578">
        <w:rPr>
          <w:b/>
          <w:lang w:val="en-US" w:eastAsia="zh-CN"/>
        </w:rPr>
        <w:t>4</w:t>
      </w:r>
      <w:r w:rsidRPr="00DA0CA1">
        <w:rPr>
          <w:b/>
          <w:lang w:val="en-US" w:eastAsia="zh-CN"/>
        </w:rPr>
        <w:t>:</w:t>
      </w:r>
      <w:r>
        <w:rPr>
          <w:b/>
          <w:lang w:val="en-US" w:eastAsia="zh-CN"/>
        </w:rPr>
        <w:t xml:space="preserve"> For </w:t>
      </w:r>
      <w:r w:rsidR="00502833">
        <w:rPr>
          <w:b/>
          <w:lang w:val="en-US" w:eastAsia="zh-CN"/>
        </w:rPr>
        <w:t xml:space="preserve">both </w:t>
      </w:r>
      <w:r w:rsidR="004D562B">
        <w:rPr>
          <w:b/>
          <w:lang w:val="en-US" w:eastAsia="zh-CN"/>
        </w:rPr>
        <w:t xml:space="preserve">handheld UEs </w:t>
      </w:r>
      <w:r w:rsidR="00502833">
        <w:rPr>
          <w:b/>
          <w:lang w:val="en-US" w:eastAsia="zh-CN"/>
        </w:rPr>
        <w:t xml:space="preserve">and FWA device </w:t>
      </w:r>
      <w:r w:rsidR="004D562B">
        <w:rPr>
          <w:b/>
          <w:lang w:val="en-US" w:eastAsia="zh-CN"/>
        </w:rPr>
        <w:t xml:space="preserve">with </w:t>
      </w:r>
      <w:r>
        <w:rPr>
          <w:b/>
          <w:lang w:val="en-US" w:eastAsia="zh-CN"/>
        </w:rPr>
        <w:t xml:space="preserve">6Rx </w:t>
      </w:r>
      <w:r w:rsidR="00CD03B0">
        <w:rPr>
          <w:b/>
          <w:lang w:val="en-US" w:eastAsia="zh-CN"/>
        </w:rPr>
        <w:t>antennas</w:t>
      </w:r>
      <w:r w:rsidR="004D562B">
        <w:rPr>
          <w:b/>
          <w:lang w:val="en-US" w:eastAsia="zh-CN"/>
        </w:rPr>
        <w:t xml:space="preserve">, there is </w:t>
      </w:r>
      <w:r w:rsidR="00CD03B0">
        <w:rPr>
          <w:b/>
          <w:lang w:val="en-US" w:eastAsia="zh-CN"/>
        </w:rPr>
        <w:t>no need to introduce requirements for 6 MIMO layers since no benefit could be observed</w:t>
      </w:r>
      <w:r w:rsidR="004D562B">
        <w:rPr>
          <w:b/>
          <w:lang w:val="en-US" w:eastAsia="zh-CN"/>
        </w:rPr>
        <w:t xml:space="preserve"> from our simulation results</w:t>
      </w:r>
      <w:r w:rsidR="000B6CCC">
        <w:rPr>
          <w:b/>
          <w:lang w:val="en-US" w:eastAsia="zh-CN"/>
        </w:rPr>
        <w:t xml:space="preserve"> </w:t>
      </w:r>
      <w:r w:rsidR="000B6CCC" w:rsidRPr="000B6CCC">
        <w:rPr>
          <w:b/>
          <w:lang w:val="sv-SE" w:eastAsia="zh-CN"/>
        </w:rPr>
        <w:t xml:space="preserve">based on realistic </w:t>
      </w:r>
      <w:r w:rsidR="00B16306">
        <w:rPr>
          <w:b/>
          <w:lang w:val="sv-SE" w:eastAsia="zh-CN"/>
        </w:rPr>
        <w:t xml:space="preserve">UE </w:t>
      </w:r>
      <w:r w:rsidR="000B6CCC" w:rsidRPr="000B6CCC">
        <w:rPr>
          <w:b/>
          <w:lang w:val="sv-SE" w:eastAsia="zh-CN"/>
        </w:rPr>
        <w:t>antenna correlation</w:t>
      </w:r>
      <w:r w:rsidR="00BD7F5B">
        <w:rPr>
          <w:b/>
          <w:lang w:val="sv-SE" w:eastAsia="zh-CN"/>
        </w:rPr>
        <w:t xml:space="preserve"> matrix</w:t>
      </w:r>
      <w:r w:rsidR="00A305BD">
        <w:rPr>
          <w:b/>
          <w:lang w:val="sv-SE" w:eastAsia="zh-CN"/>
        </w:rPr>
        <w:t>e</w:t>
      </w:r>
      <w:r w:rsidR="00BD7F5B">
        <w:rPr>
          <w:b/>
          <w:lang w:val="sv-SE" w:eastAsia="zh-CN"/>
        </w:rPr>
        <w:t>s</w:t>
      </w:r>
      <w:r w:rsidRPr="000B6CCC">
        <w:rPr>
          <w:b/>
          <w:lang w:val="en-US"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45C58B9F"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observations from WID and specifications, </w:t>
      </w:r>
      <w:r w:rsidR="00196EBB">
        <w:t xml:space="preserve">simulation </w:t>
      </w:r>
      <w:r w:rsidR="00F6642A">
        <w:t xml:space="preserve">assumptions, simulation results analysis, and </w:t>
      </w:r>
      <w:r>
        <w:t>views</w:t>
      </w:r>
      <w:r w:rsidR="00A6734F">
        <w:t xml:space="preserve"> on </w:t>
      </w:r>
      <w:r w:rsidR="00F6642A">
        <w:t>“</w:t>
      </w:r>
      <w:r w:rsidR="00F6642A" w:rsidRPr="00F6642A">
        <w:t>6Rx for handheld and FWA</w:t>
      </w:r>
      <w:r w:rsidR="00F6642A">
        <w:t>” topic</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1812654A" w14:textId="77777777" w:rsidR="008C33B3" w:rsidRPr="00D05AFF" w:rsidRDefault="008C33B3" w:rsidP="008C33B3">
      <w:pPr>
        <w:spacing w:beforeLines="50" w:before="120"/>
        <w:jc w:val="both"/>
        <w:rPr>
          <w:b/>
          <w:lang w:eastAsia="zh-CN"/>
        </w:rPr>
      </w:pPr>
      <w:r w:rsidRPr="00D05AFF">
        <w:rPr>
          <w:b/>
          <w:lang w:eastAsia="zh-CN"/>
        </w:rPr>
        <w:t xml:space="preserve">Observation </w:t>
      </w:r>
      <w:r>
        <w:rPr>
          <w:b/>
          <w:lang w:eastAsia="zh-CN"/>
        </w:rPr>
        <w:t>1</w:t>
      </w:r>
      <w:r w:rsidRPr="00D05AFF">
        <w:rPr>
          <w:b/>
          <w:lang w:eastAsia="zh-CN"/>
        </w:rPr>
        <w:t xml:space="preserve">: The logic for </w:t>
      </w:r>
      <w:r w:rsidRPr="00D05AFF">
        <w:rPr>
          <w:rFonts w:eastAsia="Malgun Gothic"/>
          <w:b/>
          <w:lang w:eastAsia="ko-KR"/>
        </w:rPr>
        <w:t>the objective of 6Rx described in the WID</w:t>
      </w:r>
      <w:r w:rsidRPr="00D05AFF">
        <w:rPr>
          <w:b/>
          <w:lang w:eastAsia="zh-CN"/>
        </w:rPr>
        <w:t xml:space="preserve"> </w:t>
      </w:r>
      <w:r>
        <w:rPr>
          <w:b/>
          <w:lang w:eastAsia="zh-CN"/>
        </w:rPr>
        <w:t>is</w:t>
      </w:r>
      <w:r w:rsidRPr="00D05AFF">
        <w:rPr>
          <w:b/>
          <w:lang w:eastAsia="zh-CN"/>
        </w:rPr>
        <w:t xml:space="preserve"> “if the Rx requirements for 6 MIMO layers are specified for handheld UE, then these requirements can also be applicable for FWA device; on the other hand, if the Rx requirements for 6 MIMO layers are not specified for handheld UE, then no related requirements could be used for FWA device as well.”</w:t>
      </w:r>
    </w:p>
    <w:p w14:paraId="551897EA" w14:textId="77777777" w:rsidR="008C33B3" w:rsidRDefault="008C33B3" w:rsidP="008C33B3">
      <w:pPr>
        <w:spacing w:beforeLines="50" w:before="120"/>
        <w:jc w:val="both"/>
        <w:rPr>
          <w:b/>
          <w:lang w:eastAsia="zh-CN"/>
        </w:rPr>
      </w:pPr>
      <w:r w:rsidRPr="009B4C54">
        <w:rPr>
          <w:b/>
          <w:lang w:eastAsia="zh-CN"/>
        </w:rPr>
        <w:t xml:space="preserve">Proposal 1: Once the gain and feasibility for handheld UE with 6 MIMO layers are verified, then 6 MIMO layers related requirements defined for handheld UE could be </w:t>
      </w:r>
      <w:r w:rsidRPr="009B4C54">
        <w:rPr>
          <w:b/>
          <w:bCs/>
          <w:lang w:eastAsia="zh-CN"/>
        </w:rPr>
        <w:t xml:space="preserve">applicable </w:t>
      </w:r>
      <w:r w:rsidRPr="009B4C54">
        <w:rPr>
          <w:b/>
          <w:lang w:eastAsia="zh-CN"/>
        </w:rPr>
        <w:t>for FWA devices. Otherwise, no 6 MIMO layers related requirements should be defined for neither handheld UE nor FWA devices.</w:t>
      </w:r>
    </w:p>
    <w:p w14:paraId="3AE11312" w14:textId="77777777" w:rsidR="008C33B3" w:rsidRDefault="008C33B3" w:rsidP="008C33B3">
      <w:pPr>
        <w:jc w:val="both"/>
        <w:rPr>
          <w:b/>
          <w:lang w:eastAsia="zh-CN"/>
        </w:rPr>
      </w:pPr>
      <w:r>
        <w:rPr>
          <w:b/>
          <w:lang w:eastAsia="zh-CN"/>
        </w:rPr>
        <w:t xml:space="preserve">Observation 2: </w:t>
      </w:r>
      <w:r>
        <w:rPr>
          <w:rFonts w:eastAsia="Malgun Gothic" w:hint="eastAsia"/>
          <w:b/>
          <w:lang w:eastAsia="ko-KR"/>
        </w:rPr>
        <w:t xml:space="preserve">For realistic antenna correlation factors of the foldable devices, </w:t>
      </w:r>
      <w:r w:rsidRPr="00286A9B">
        <w:rPr>
          <w:b/>
          <w:lang w:eastAsia="zh-CN"/>
        </w:rPr>
        <w:t>it also should be noted that there would be a lot of other restrictions to support the advanced form factor</w:t>
      </w:r>
      <w:r>
        <w:rPr>
          <w:rFonts w:eastAsia="Malgun Gothic" w:hint="eastAsia"/>
          <w:b/>
          <w:lang w:eastAsia="ko-KR"/>
        </w:rPr>
        <w:t xml:space="preserve"> o</w:t>
      </w:r>
      <w:r w:rsidRPr="00286A9B">
        <w:rPr>
          <w:b/>
          <w:lang w:eastAsia="zh-CN"/>
        </w:rPr>
        <w:t>n top of the larger space of the foldable UEs.</w:t>
      </w:r>
    </w:p>
    <w:p w14:paraId="047E1960" w14:textId="5DE1C61E" w:rsidR="00772578" w:rsidRDefault="008C33B3" w:rsidP="00772578">
      <w:pPr>
        <w:spacing w:beforeLines="50" w:before="120"/>
        <w:jc w:val="both"/>
        <w:rPr>
          <w:b/>
          <w:lang w:eastAsia="zh-CN"/>
        </w:rPr>
      </w:pPr>
      <w:r w:rsidRPr="00B14E77">
        <w:rPr>
          <w:b/>
          <w:lang w:eastAsia="zh-CN"/>
        </w:rPr>
        <w:t xml:space="preserve">Proposal </w:t>
      </w:r>
      <w:r>
        <w:rPr>
          <w:b/>
          <w:lang w:eastAsia="zh-CN"/>
        </w:rPr>
        <w:t>2</w:t>
      </w:r>
      <w:r w:rsidRPr="00B14E77">
        <w:rPr>
          <w:b/>
          <w:lang w:eastAsia="zh-CN"/>
        </w:rPr>
        <w:t>:</w:t>
      </w:r>
      <w:r>
        <w:rPr>
          <w:b/>
          <w:lang w:eastAsia="zh-CN"/>
        </w:rPr>
        <w:t xml:space="preserve"> </w:t>
      </w:r>
      <w:r w:rsidRPr="00A705E2">
        <w:rPr>
          <w:b/>
          <w:lang w:eastAsia="zh-CN"/>
        </w:rPr>
        <w:t xml:space="preserve">For DMRS configurations, </w:t>
      </w:r>
      <w:r>
        <w:rPr>
          <w:b/>
          <w:lang w:eastAsia="zh-CN"/>
        </w:rPr>
        <w:t xml:space="preserve">use the typical configuration </w:t>
      </w:r>
      <w:r w:rsidRPr="00A705E2">
        <w:rPr>
          <w:b/>
          <w:lang w:val="sv-SE" w:eastAsia="zh-CN"/>
        </w:rPr>
        <w:t>Option 3 (Rel-15 1+1(4L), Rel-15 2+2(6L)).</w:t>
      </w:r>
    </w:p>
    <w:p w14:paraId="7E3A588A" w14:textId="77777777" w:rsidR="008C33B3" w:rsidRDefault="008C33B3" w:rsidP="008C33B3">
      <w:pPr>
        <w:jc w:val="both"/>
        <w:rPr>
          <w:b/>
          <w:lang w:eastAsia="zh-CN"/>
        </w:rPr>
      </w:pPr>
      <w:r w:rsidRPr="00B14E77">
        <w:rPr>
          <w:b/>
          <w:lang w:eastAsia="zh-CN"/>
        </w:rPr>
        <w:t xml:space="preserve">Proposal </w:t>
      </w:r>
      <w:r>
        <w:rPr>
          <w:b/>
          <w:lang w:eastAsia="zh-CN"/>
        </w:rPr>
        <w:t>3</w:t>
      </w:r>
      <w:r w:rsidRPr="00B14E77">
        <w:rPr>
          <w:b/>
          <w:lang w:eastAsia="zh-CN"/>
        </w:rPr>
        <w:t>:</w:t>
      </w:r>
      <w:r>
        <w:rPr>
          <w:b/>
          <w:lang w:eastAsia="zh-CN"/>
        </w:rPr>
        <w:t xml:space="preserve"> </w:t>
      </w:r>
      <w:r w:rsidRPr="00A705E2">
        <w:rPr>
          <w:b/>
          <w:lang w:eastAsia="zh-CN"/>
        </w:rPr>
        <w:t>F</w:t>
      </w:r>
      <w:r>
        <w:rPr>
          <w:b/>
          <w:lang w:eastAsia="zh-CN"/>
        </w:rPr>
        <w:t xml:space="preserve">or the Tx EVM used for performance evaluation assumption, </w:t>
      </w:r>
      <w:r w:rsidRPr="00A9122B">
        <w:rPr>
          <w:b/>
          <w:lang w:eastAsia="zh-CN"/>
        </w:rPr>
        <w:t>use Tx</w:t>
      </w:r>
      <w:r>
        <w:rPr>
          <w:b/>
          <w:lang w:eastAsia="zh-CN"/>
        </w:rPr>
        <w:t xml:space="preserve"> </w:t>
      </w:r>
      <w:r w:rsidRPr="00A9122B">
        <w:rPr>
          <w:b/>
          <w:lang w:eastAsia="zh-CN"/>
        </w:rPr>
        <w:t>EVM of 6% for 64QAM and Tx</w:t>
      </w:r>
      <w:r>
        <w:rPr>
          <w:b/>
          <w:lang w:eastAsia="zh-CN"/>
        </w:rPr>
        <w:t xml:space="preserve"> </w:t>
      </w:r>
      <w:r w:rsidRPr="00A9122B">
        <w:rPr>
          <w:b/>
          <w:lang w:eastAsia="zh-CN"/>
        </w:rPr>
        <w:t>EVM 3% for 256QAM</w:t>
      </w:r>
      <w:r w:rsidRPr="00323E07">
        <w:rPr>
          <w:b/>
          <w:lang w:eastAsia="zh-CN"/>
        </w:rPr>
        <w:t>.</w:t>
      </w:r>
    </w:p>
    <w:p w14:paraId="4AC35C14" w14:textId="77777777" w:rsidR="008C33B3" w:rsidRDefault="008C33B3" w:rsidP="008C33B3">
      <w:pPr>
        <w:widowControl w:val="0"/>
        <w:jc w:val="both"/>
        <w:rPr>
          <w:rFonts w:eastAsia="Malgun Gothic"/>
          <w:b/>
          <w:lang w:eastAsia="ko-KR"/>
        </w:rPr>
      </w:pPr>
      <w:r>
        <w:rPr>
          <w:b/>
          <w:lang w:eastAsia="zh-CN"/>
        </w:rPr>
        <w:t xml:space="preserve">Observation 3: The description in the WID mentioned supporting the max number of </w:t>
      </w:r>
      <w:proofErr w:type="gramStart"/>
      <w:r>
        <w:rPr>
          <w:b/>
          <w:lang w:eastAsia="zh-CN"/>
        </w:rPr>
        <w:t>rank</w:t>
      </w:r>
      <w:proofErr w:type="gramEnd"/>
      <w:r>
        <w:rPr>
          <w:b/>
          <w:lang w:eastAsia="zh-CN"/>
        </w:rPr>
        <w:t xml:space="preserve"> as 4 and even could be 6 once the gain and feasibility study </w:t>
      </w:r>
      <w:r>
        <w:rPr>
          <w:rFonts w:eastAsia="Malgun Gothic"/>
          <w:b/>
          <w:lang w:eastAsia="ko-KR"/>
        </w:rPr>
        <w:t>verified, the max number of rank as 5 is out of scope.</w:t>
      </w:r>
    </w:p>
    <w:p w14:paraId="360224EE" w14:textId="77777777" w:rsidR="00B16306" w:rsidRDefault="00B16306" w:rsidP="00B16306">
      <w:pPr>
        <w:jc w:val="both"/>
        <w:rPr>
          <w:b/>
          <w:lang w:val="sv-SE" w:eastAsia="zh-CN"/>
        </w:rPr>
      </w:pPr>
      <w:r w:rsidRPr="00806F09">
        <w:rPr>
          <w:b/>
          <w:lang w:eastAsia="zh-CN"/>
        </w:rPr>
        <w:t xml:space="preserve">Observation </w:t>
      </w:r>
      <w:r>
        <w:rPr>
          <w:b/>
          <w:lang w:eastAsia="zh-CN"/>
        </w:rPr>
        <w:t>4</w:t>
      </w:r>
      <w:r w:rsidRPr="00806F09">
        <w:rPr>
          <w:b/>
          <w:lang w:eastAsia="zh-CN"/>
        </w:rPr>
        <w:t xml:space="preserve">: </w:t>
      </w:r>
      <w:r w:rsidRPr="00806F09">
        <w:rPr>
          <w:b/>
          <w:lang w:val="sv-SE" w:eastAsia="zh-CN"/>
        </w:rPr>
        <w:t xml:space="preserve">For both ideal BS antenna correlation matrix A (zero BS antenna correlation considered) and non-ideal BS antenna correlation matrix B, there is no performance gain could be observed for 6Rx with 6 MIMO layers cases compared with 6Rx with 4 MIMO layers cases. </w:t>
      </w:r>
    </w:p>
    <w:p w14:paraId="0B4F9827" w14:textId="77777777" w:rsidR="00B16306" w:rsidRPr="00806F09" w:rsidRDefault="00B16306" w:rsidP="00B16306">
      <w:pPr>
        <w:jc w:val="both"/>
        <w:rPr>
          <w:b/>
          <w:lang w:val="sv-SE" w:eastAsia="zh-CN"/>
        </w:rPr>
      </w:pPr>
      <w:r w:rsidRPr="00806F09">
        <w:rPr>
          <w:b/>
          <w:lang w:eastAsia="zh-CN"/>
        </w:rPr>
        <w:t xml:space="preserve">Observation </w:t>
      </w:r>
      <w:r>
        <w:rPr>
          <w:b/>
          <w:lang w:eastAsia="zh-CN"/>
        </w:rPr>
        <w:t>5</w:t>
      </w:r>
      <w:r w:rsidRPr="00806F09">
        <w:rPr>
          <w:b/>
          <w:lang w:eastAsia="zh-CN"/>
        </w:rPr>
        <w:t xml:space="preserve">: </w:t>
      </w:r>
      <w:r w:rsidRPr="00806F09">
        <w:rPr>
          <w:b/>
          <w:lang w:val="sv-SE" w:eastAsia="zh-CN"/>
        </w:rPr>
        <w:t xml:space="preserve">For </w:t>
      </w:r>
      <w:r>
        <w:rPr>
          <w:b/>
          <w:lang w:val="sv-SE" w:eastAsia="zh-CN"/>
        </w:rPr>
        <w:t>three UE antenna correlation matrixes A, B and C</w:t>
      </w:r>
      <w:r w:rsidRPr="00806F09">
        <w:rPr>
          <w:b/>
          <w:lang w:val="sv-SE" w:eastAsia="zh-CN"/>
        </w:rPr>
        <w:t xml:space="preserve">, there is no performance gain could be observed for 6Rx with 6 MIMO layers cases compared with 6Rx with 4 MIMO layers cases. </w:t>
      </w:r>
    </w:p>
    <w:p w14:paraId="2DD7E074" w14:textId="28C729AF" w:rsidR="00772578" w:rsidRDefault="00B16306" w:rsidP="00772578">
      <w:pPr>
        <w:jc w:val="both"/>
        <w:rPr>
          <w:b/>
          <w:lang w:eastAsia="zh-CN"/>
        </w:rPr>
      </w:pPr>
      <w:r w:rsidRPr="00806F09">
        <w:rPr>
          <w:b/>
          <w:lang w:eastAsia="zh-CN"/>
        </w:rPr>
        <w:t xml:space="preserve">Observation </w:t>
      </w:r>
      <w:r>
        <w:rPr>
          <w:b/>
          <w:lang w:eastAsia="zh-CN"/>
        </w:rPr>
        <w:t>6</w:t>
      </w:r>
      <w:r w:rsidRPr="00806F09">
        <w:rPr>
          <w:b/>
          <w:lang w:eastAsia="zh-CN"/>
        </w:rPr>
        <w:t xml:space="preserve">: </w:t>
      </w:r>
      <w:r w:rsidRPr="00806F09">
        <w:rPr>
          <w:b/>
          <w:lang w:val="sv-SE" w:eastAsia="zh-CN"/>
        </w:rPr>
        <w:t>For</w:t>
      </w:r>
      <w:r>
        <w:rPr>
          <w:b/>
          <w:lang w:val="sv-SE" w:eastAsia="zh-CN"/>
        </w:rPr>
        <w:t xml:space="preserve"> both Tx EVM 0% and 3%</w:t>
      </w:r>
      <w:r w:rsidRPr="00806F09">
        <w:rPr>
          <w:b/>
          <w:lang w:val="sv-SE" w:eastAsia="zh-CN"/>
        </w:rPr>
        <w:t xml:space="preserve">, there is no performance gain could be observed for 6Rx with 6 MIMO layers cases compared with 6Rx with 4 MIMO layers cases. </w:t>
      </w:r>
    </w:p>
    <w:p w14:paraId="3CD814E0" w14:textId="77777777" w:rsidR="00B16306" w:rsidRPr="00DE2B7B" w:rsidRDefault="00B16306" w:rsidP="00B16306">
      <w:pPr>
        <w:spacing w:beforeLines="50" w:before="120"/>
        <w:jc w:val="both"/>
        <w:rPr>
          <w:lang w:val="sv-SE" w:eastAsia="zh-CN"/>
        </w:rPr>
      </w:pPr>
      <w:r w:rsidRPr="00DA0CA1">
        <w:rPr>
          <w:b/>
          <w:lang w:val="en-US" w:eastAsia="zh-CN"/>
        </w:rPr>
        <w:t xml:space="preserve">Proposal </w:t>
      </w:r>
      <w:r>
        <w:rPr>
          <w:b/>
          <w:lang w:val="en-US" w:eastAsia="zh-CN"/>
        </w:rPr>
        <w:t>4</w:t>
      </w:r>
      <w:r w:rsidRPr="00DA0CA1">
        <w:rPr>
          <w:b/>
          <w:lang w:val="en-US" w:eastAsia="zh-CN"/>
        </w:rPr>
        <w:t>:</w:t>
      </w:r>
      <w:r>
        <w:rPr>
          <w:b/>
          <w:lang w:val="en-US" w:eastAsia="zh-CN"/>
        </w:rPr>
        <w:t xml:space="preserve"> For both handheld UEs and FWA device with 6Rx antennas, there is no need to introduce requirements for 6 MIMO layers since no benefit could be observed from our simulation results </w:t>
      </w:r>
      <w:r w:rsidRPr="000B6CCC">
        <w:rPr>
          <w:b/>
          <w:lang w:val="sv-SE" w:eastAsia="zh-CN"/>
        </w:rPr>
        <w:t xml:space="preserve">based on realistic </w:t>
      </w:r>
      <w:r>
        <w:rPr>
          <w:b/>
          <w:lang w:val="sv-SE" w:eastAsia="zh-CN"/>
        </w:rPr>
        <w:t xml:space="preserve">UE </w:t>
      </w:r>
      <w:r w:rsidRPr="000B6CCC">
        <w:rPr>
          <w:b/>
          <w:lang w:val="sv-SE" w:eastAsia="zh-CN"/>
        </w:rPr>
        <w:t>antenna correlation</w:t>
      </w:r>
      <w:r>
        <w:rPr>
          <w:b/>
          <w:lang w:val="sv-SE" w:eastAsia="zh-CN"/>
        </w:rPr>
        <w:t xml:space="preserve"> matrixes</w:t>
      </w:r>
      <w:r w:rsidRPr="000B6CCC">
        <w:rPr>
          <w:b/>
          <w:lang w:val="en-US"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28DA2B43" w:rsidR="00C017E1" w:rsidRDefault="00C017E1" w:rsidP="007E39E4">
      <w:pPr>
        <w:spacing w:after="120"/>
        <w:jc w:val="both"/>
      </w:pPr>
      <w:r>
        <w:t xml:space="preserve">[2] RP-241656, </w:t>
      </w:r>
      <w:r w:rsidRPr="00C017E1">
        <w:t>New WID: UE RF enhancements for NR FR1/FR2 and EN-DC, Phase 4</w:t>
      </w:r>
      <w:r w:rsidR="005A1A90">
        <w:t>, RAN#104 meeting, Huawei</w:t>
      </w:r>
    </w:p>
    <w:p w14:paraId="70658E4A" w14:textId="482D9EF3" w:rsidR="00DA684E" w:rsidRDefault="00E20A2F" w:rsidP="00DA684E">
      <w:pPr>
        <w:spacing w:after="120"/>
        <w:jc w:val="both"/>
      </w:pPr>
      <w:r>
        <w:t>[</w:t>
      </w:r>
      <w:r w:rsidR="00C07E08">
        <w:t>3</w:t>
      </w:r>
      <w:r>
        <w:t>]</w:t>
      </w:r>
      <w:r w:rsidRPr="00784EDC">
        <w:t xml:space="preserve"> </w:t>
      </w:r>
      <w:r>
        <w:t>R4-</w:t>
      </w:r>
      <w:r w:rsidR="00612BFE">
        <w:t>2</w:t>
      </w:r>
      <w:r w:rsidR="002B6E73">
        <w:t>4</w:t>
      </w:r>
      <w:r w:rsidR="009B7067">
        <w:t>20376</w:t>
      </w:r>
      <w:r>
        <w:t xml:space="preserve">, </w:t>
      </w:r>
      <w:r w:rsidR="002B6E73" w:rsidRPr="002B6E73">
        <w:t xml:space="preserve">WF on </w:t>
      </w:r>
      <w:r w:rsidR="006B5B06">
        <w:t xml:space="preserve">6Rx UE </w:t>
      </w:r>
      <w:r w:rsidR="002B6E73" w:rsidRPr="002B6E73">
        <w:t>requirements</w:t>
      </w:r>
      <w:r>
        <w:t>,</w:t>
      </w:r>
      <w:r w:rsidR="005177F1">
        <w:t xml:space="preserve"> RAN4#11</w:t>
      </w:r>
      <w:r w:rsidR="009B7067">
        <w:t>3</w:t>
      </w:r>
      <w:r w:rsidR="005177F1">
        <w:t xml:space="preserve"> meeting,</w:t>
      </w:r>
      <w:r>
        <w:t xml:space="preserve"> </w:t>
      </w:r>
      <w:r w:rsidR="002B6E73">
        <w:t>AT&amp;T</w:t>
      </w:r>
    </w:p>
    <w:p w14:paraId="1B37EF78" w14:textId="5A19E6A1" w:rsidR="00034A3F" w:rsidRDefault="00034A3F" w:rsidP="00DA684E">
      <w:pPr>
        <w:spacing w:after="120"/>
        <w:jc w:val="both"/>
      </w:pPr>
      <w:r>
        <w:t xml:space="preserve">[4] </w:t>
      </w:r>
      <w:r w:rsidRPr="009B7067">
        <w:rPr>
          <w:lang w:val="en-US" w:eastAsia="zh-CN"/>
        </w:rPr>
        <w:t>R4-241</w:t>
      </w:r>
      <w:r>
        <w:rPr>
          <w:lang w:val="en-US" w:eastAsia="zh-CN"/>
        </w:rPr>
        <w:t xml:space="preserve">7916, </w:t>
      </w:r>
      <w:r w:rsidRPr="00034A3F">
        <w:t>R19 Simulation results of 6Layer performance</w:t>
      </w:r>
      <w:r>
        <w:t>, RAN4#113 meeting,</w:t>
      </w:r>
      <w:r w:rsidRPr="009B7067">
        <w:rPr>
          <w:lang w:val="en-US" w:eastAsia="zh-CN"/>
        </w:rPr>
        <w:t xml:space="preserve"> </w:t>
      </w:r>
      <w:r>
        <w:t>OPPO</w:t>
      </w:r>
    </w:p>
    <w:p w14:paraId="09447093" w14:textId="20B68A97" w:rsidR="009B7067" w:rsidRPr="009B7067" w:rsidRDefault="009B7067" w:rsidP="009B7067">
      <w:pPr>
        <w:spacing w:after="120"/>
        <w:jc w:val="both"/>
        <w:rPr>
          <w:lang w:val="en-US" w:eastAsia="zh-CN"/>
        </w:rPr>
      </w:pPr>
      <w:r w:rsidRPr="009B7067">
        <w:rPr>
          <w:lang w:val="en-US" w:eastAsia="zh-CN"/>
        </w:rPr>
        <w:t>[</w:t>
      </w:r>
      <w:r w:rsidR="00034A3F">
        <w:rPr>
          <w:lang w:val="en-US" w:eastAsia="zh-CN"/>
        </w:rPr>
        <w:t>5</w:t>
      </w:r>
      <w:r w:rsidRPr="009B7067">
        <w:rPr>
          <w:lang w:val="en-US" w:eastAsia="zh-CN"/>
        </w:rPr>
        <w:t>]</w:t>
      </w:r>
      <w:r w:rsidRPr="009B7067">
        <w:rPr>
          <w:lang w:val="en-US" w:eastAsia="zh-CN"/>
        </w:rPr>
        <w:tab/>
        <w:t>R4-2418011</w:t>
      </w:r>
      <w:r>
        <w:rPr>
          <w:lang w:val="en-US" w:eastAsia="zh-CN"/>
        </w:rPr>
        <w:t>,</w:t>
      </w:r>
      <w:r w:rsidRPr="009B7067">
        <w:rPr>
          <w:lang w:val="en-US" w:eastAsia="zh-CN"/>
        </w:rPr>
        <w:t xml:space="preserve"> Simulation Results for on MIMO layer evaluation for 6Rx UE</w:t>
      </w:r>
      <w:r>
        <w:rPr>
          <w:lang w:val="en-US" w:eastAsia="zh-CN"/>
        </w:rPr>
        <w:t>,</w:t>
      </w:r>
      <w:r w:rsidRPr="009B7067">
        <w:t xml:space="preserve"> </w:t>
      </w:r>
      <w:r>
        <w:t>RAN4#113 meeting,</w:t>
      </w:r>
      <w:r w:rsidRPr="009B7067">
        <w:rPr>
          <w:lang w:val="en-US" w:eastAsia="zh-CN"/>
        </w:rPr>
        <w:t xml:space="preserve"> Nokia</w:t>
      </w:r>
    </w:p>
    <w:p w14:paraId="219F6B8E" w14:textId="0E442E77" w:rsidR="009B7067" w:rsidRPr="009B7067" w:rsidRDefault="009B7067" w:rsidP="009B7067">
      <w:pPr>
        <w:spacing w:after="120"/>
        <w:jc w:val="both"/>
        <w:rPr>
          <w:lang w:val="en-US" w:eastAsia="zh-CN"/>
        </w:rPr>
      </w:pPr>
      <w:r w:rsidRPr="009B7067">
        <w:rPr>
          <w:lang w:val="en-US" w:eastAsia="zh-CN"/>
        </w:rPr>
        <w:t>[</w:t>
      </w:r>
      <w:r w:rsidR="00034A3F">
        <w:rPr>
          <w:lang w:val="en-US" w:eastAsia="zh-CN"/>
        </w:rPr>
        <w:t>6</w:t>
      </w:r>
      <w:r w:rsidRPr="009B7067">
        <w:rPr>
          <w:lang w:val="en-US" w:eastAsia="zh-CN"/>
        </w:rPr>
        <w:t>]</w:t>
      </w:r>
      <w:r w:rsidRPr="009B7067">
        <w:rPr>
          <w:lang w:val="en-US" w:eastAsia="zh-CN"/>
        </w:rPr>
        <w:tab/>
        <w:t>R4-2418437</w:t>
      </w:r>
      <w:r>
        <w:rPr>
          <w:lang w:val="en-US" w:eastAsia="zh-CN"/>
        </w:rPr>
        <w:t>,</w:t>
      </w:r>
      <w:r w:rsidRPr="009B7067">
        <w:rPr>
          <w:lang w:val="en-US" w:eastAsia="zh-CN"/>
        </w:rPr>
        <w:t xml:space="preserve"> Discussion on the demodulation performance requirements for 6Rx devices</w:t>
      </w:r>
      <w:r>
        <w:rPr>
          <w:lang w:val="en-US" w:eastAsia="zh-CN"/>
        </w:rPr>
        <w:t xml:space="preserve">, </w:t>
      </w:r>
      <w:r>
        <w:t>RAN4#113 meeting,</w:t>
      </w:r>
      <w:r w:rsidRPr="009B7067">
        <w:rPr>
          <w:lang w:val="en-US" w:eastAsia="zh-CN"/>
        </w:rPr>
        <w:t xml:space="preserve"> Qualcomm</w:t>
      </w:r>
    </w:p>
    <w:p w14:paraId="7BEDEA3E" w14:textId="0A88561A" w:rsidR="009B7067" w:rsidRPr="009B7067" w:rsidRDefault="009B7067" w:rsidP="009B7067">
      <w:pPr>
        <w:spacing w:after="120"/>
        <w:jc w:val="both"/>
        <w:rPr>
          <w:lang w:val="en-US" w:eastAsia="zh-CN"/>
        </w:rPr>
      </w:pPr>
      <w:r w:rsidRPr="009B7067">
        <w:rPr>
          <w:lang w:val="en-US" w:eastAsia="zh-CN"/>
        </w:rPr>
        <w:t>[</w:t>
      </w:r>
      <w:r w:rsidR="00034A3F">
        <w:rPr>
          <w:lang w:val="en-US" w:eastAsia="zh-CN"/>
        </w:rPr>
        <w:t>7</w:t>
      </w:r>
      <w:r w:rsidRPr="009B7067">
        <w:rPr>
          <w:lang w:val="en-US" w:eastAsia="zh-CN"/>
        </w:rPr>
        <w:t>]</w:t>
      </w:r>
      <w:r w:rsidRPr="009B7067">
        <w:rPr>
          <w:lang w:val="en-US" w:eastAsia="zh-CN"/>
        </w:rPr>
        <w:tab/>
        <w:t>R4-2419165</w:t>
      </w:r>
      <w:r>
        <w:rPr>
          <w:lang w:val="en-US" w:eastAsia="zh-CN"/>
        </w:rPr>
        <w:t>,</w:t>
      </w:r>
      <w:r w:rsidRPr="009B7067">
        <w:rPr>
          <w:lang w:val="en-US" w:eastAsia="zh-CN"/>
        </w:rPr>
        <w:t xml:space="preserve"> Discussion on MIMO layer evaluation for 6Rx UE</w:t>
      </w:r>
      <w:r>
        <w:rPr>
          <w:lang w:val="en-US" w:eastAsia="zh-CN"/>
        </w:rPr>
        <w:t>,</w:t>
      </w:r>
      <w:r w:rsidRPr="009B7067">
        <w:t xml:space="preserve"> </w:t>
      </w:r>
      <w:r>
        <w:t>RAN4#113 meeting,</w:t>
      </w:r>
      <w:r w:rsidRPr="009B7067">
        <w:rPr>
          <w:lang w:val="en-US" w:eastAsia="zh-CN"/>
        </w:rPr>
        <w:t xml:space="preserve"> ZTE</w:t>
      </w:r>
    </w:p>
    <w:p w14:paraId="71404D8C" w14:textId="7F509662" w:rsidR="009B7067" w:rsidRPr="009B7067" w:rsidRDefault="009B7067" w:rsidP="009B7067">
      <w:pPr>
        <w:spacing w:after="120"/>
        <w:jc w:val="both"/>
        <w:rPr>
          <w:lang w:val="en-US" w:eastAsia="zh-CN"/>
        </w:rPr>
      </w:pPr>
      <w:r w:rsidRPr="009B7067">
        <w:rPr>
          <w:lang w:val="en-US" w:eastAsia="zh-CN"/>
        </w:rPr>
        <w:t>[</w:t>
      </w:r>
      <w:r w:rsidR="00034A3F">
        <w:rPr>
          <w:lang w:val="en-US" w:eastAsia="zh-CN"/>
        </w:rPr>
        <w:t>8</w:t>
      </w:r>
      <w:r w:rsidRPr="009B7067">
        <w:rPr>
          <w:lang w:val="en-US" w:eastAsia="zh-CN"/>
        </w:rPr>
        <w:t>]</w:t>
      </w:r>
      <w:r w:rsidRPr="009B7067">
        <w:rPr>
          <w:lang w:val="en-US" w:eastAsia="zh-CN"/>
        </w:rPr>
        <w:tab/>
        <w:t>R4- 2419550</w:t>
      </w:r>
      <w:r>
        <w:rPr>
          <w:lang w:val="en-US" w:eastAsia="zh-CN"/>
        </w:rPr>
        <w:t>,</w:t>
      </w:r>
      <w:r w:rsidRPr="009B7067">
        <w:rPr>
          <w:lang w:val="en-US" w:eastAsia="zh-CN"/>
        </w:rPr>
        <w:t xml:space="preserve"> Discussion on the MIMO layers for 6Rx UE</w:t>
      </w:r>
      <w:r>
        <w:rPr>
          <w:lang w:val="en-US" w:eastAsia="zh-CN"/>
        </w:rPr>
        <w:t xml:space="preserve">, </w:t>
      </w:r>
      <w:r>
        <w:t>RAN4#113 meeting,</w:t>
      </w:r>
      <w:r w:rsidRPr="009B7067">
        <w:rPr>
          <w:lang w:val="en-US" w:eastAsia="zh-CN"/>
        </w:rPr>
        <w:t xml:space="preserve"> Ericsson</w:t>
      </w:r>
    </w:p>
    <w:p w14:paraId="4AEBEBF8" w14:textId="6E749260" w:rsidR="009B7067" w:rsidRPr="009B7067" w:rsidRDefault="009B7067" w:rsidP="009B7067">
      <w:pPr>
        <w:spacing w:after="120"/>
        <w:jc w:val="both"/>
        <w:rPr>
          <w:lang w:val="en-US" w:eastAsia="zh-CN"/>
        </w:rPr>
      </w:pPr>
      <w:r w:rsidRPr="009B7067">
        <w:rPr>
          <w:lang w:val="en-US" w:eastAsia="zh-CN"/>
        </w:rPr>
        <w:t>[</w:t>
      </w:r>
      <w:r w:rsidR="00034A3F">
        <w:rPr>
          <w:lang w:val="en-US" w:eastAsia="zh-CN"/>
        </w:rPr>
        <w:t>9</w:t>
      </w:r>
      <w:r w:rsidRPr="009B7067">
        <w:rPr>
          <w:lang w:val="en-US" w:eastAsia="zh-CN"/>
        </w:rPr>
        <w:t>]</w:t>
      </w:r>
      <w:r w:rsidRPr="009B7067">
        <w:rPr>
          <w:lang w:val="en-US" w:eastAsia="zh-CN"/>
        </w:rPr>
        <w:tab/>
        <w:t>R4-2419029</w:t>
      </w:r>
      <w:r>
        <w:rPr>
          <w:lang w:val="en-US" w:eastAsia="zh-CN"/>
        </w:rPr>
        <w:t>,</w:t>
      </w:r>
      <w:r w:rsidRPr="009B7067">
        <w:rPr>
          <w:lang w:val="en-US" w:eastAsia="zh-CN"/>
        </w:rPr>
        <w:t xml:space="preserve"> On MIMO layer evaluation for 6Rx UE</w:t>
      </w:r>
      <w:r>
        <w:rPr>
          <w:lang w:val="en-US" w:eastAsia="zh-CN"/>
        </w:rPr>
        <w:t xml:space="preserve">, </w:t>
      </w:r>
      <w:r>
        <w:t>RAN4#113 meeting,</w:t>
      </w:r>
      <w:r w:rsidRPr="009B7067">
        <w:rPr>
          <w:lang w:val="en-US" w:eastAsia="zh-CN"/>
        </w:rPr>
        <w:t xml:space="preserve"> Huawei, HiSilicon</w:t>
      </w:r>
    </w:p>
    <w:p w14:paraId="57C86986" w14:textId="02C30284" w:rsidR="009B7067" w:rsidRPr="009B7067" w:rsidRDefault="009B7067" w:rsidP="009B7067">
      <w:pPr>
        <w:spacing w:after="120"/>
        <w:jc w:val="both"/>
        <w:rPr>
          <w:lang w:val="en-US" w:eastAsia="zh-CN"/>
        </w:rPr>
      </w:pPr>
      <w:r w:rsidRPr="009B7067">
        <w:rPr>
          <w:lang w:val="en-US" w:eastAsia="zh-CN"/>
        </w:rPr>
        <w:t>[</w:t>
      </w:r>
      <w:r w:rsidR="00034A3F">
        <w:rPr>
          <w:lang w:val="en-US" w:eastAsia="zh-CN"/>
        </w:rPr>
        <w:t>10</w:t>
      </w:r>
      <w:r w:rsidRPr="009B7067">
        <w:rPr>
          <w:lang w:val="en-US" w:eastAsia="zh-CN"/>
        </w:rPr>
        <w:t>]</w:t>
      </w:r>
      <w:r w:rsidR="006F7934">
        <w:rPr>
          <w:lang w:val="en-US" w:eastAsia="zh-CN"/>
        </w:rPr>
        <w:t xml:space="preserve"> </w:t>
      </w:r>
      <w:r w:rsidRPr="009B7067">
        <w:rPr>
          <w:lang w:val="en-US" w:eastAsia="zh-CN"/>
        </w:rPr>
        <w:t>R4-2418619</w:t>
      </w:r>
      <w:r>
        <w:rPr>
          <w:lang w:val="en-US" w:eastAsia="zh-CN"/>
        </w:rPr>
        <w:t>,</w:t>
      </w:r>
      <w:r w:rsidRPr="009B7067">
        <w:rPr>
          <w:lang w:val="en-US" w:eastAsia="zh-CN"/>
        </w:rPr>
        <w:t xml:space="preserve"> Discussion and simulation results on MIMO layer evaluation for 6Rx UE</w:t>
      </w:r>
      <w:r>
        <w:rPr>
          <w:lang w:val="en-US" w:eastAsia="zh-CN"/>
        </w:rPr>
        <w:t>,</w:t>
      </w:r>
      <w:r w:rsidR="00EC43DE">
        <w:rPr>
          <w:lang w:val="en-US" w:eastAsia="zh-CN"/>
        </w:rPr>
        <w:t xml:space="preserve"> </w:t>
      </w:r>
      <w:r w:rsidR="00EC43DE">
        <w:t>RAN4#113 meeting,</w:t>
      </w:r>
      <w:r w:rsidR="00EC43DE" w:rsidRPr="009B7067">
        <w:rPr>
          <w:lang w:val="en-US" w:eastAsia="zh-CN"/>
        </w:rPr>
        <w:t xml:space="preserve"> </w:t>
      </w:r>
      <w:r w:rsidRPr="009B7067">
        <w:rPr>
          <w:lang w:val="en-US" w:eastAsia="zh-CN"/>
        </w:rPr>
        <w:t>Samsung</w:t>
      </w:r>
    </w:p>
    <w:p w14:paraId="3E85311E" w14:textId="3BC6BA2C" w:rsidR="009B7067" w:rsidRPr="009B7067" w:rsidRDefault="009B7067" w:rsidP="009B7067">
      <w:pPr>
        <w:spacing w:after="120"/>
        <w:jc w:val="both"/>
        <w:rPr>
          <w:lang w:val="en-US" w:eastAsia="zh-CN"/>
        </w:rPr>
      </w:pPr>
      <w:r w:rsidRPr="009B7067">
        <w:rPr>
          <w:lang w:val="en-US" w:eastAsia="zh-CN"/>
        </w:rPr>
        <w:t>[1</w:t>
      </w:r>
      <w:r w:rsidR="00034A3F">
        <w:rPr>
          <w:lang w:val="en-US" w:eastAsia="zh-CN"/>
        </w:rPr>
        <w:t>1</w:t>
      </w:r>
      <w:r w:rsidRPr="009B7067">
        <w:rPr>
          <w:lang w:val="en-US" w:eastAsia="zh-CN"/>
        </w:rPr>
        <w:t>]</w:t>
      </w:r>
      <w:r w:rsidR="00EC43DE">
        <w:rPr>
          <w:lang w:val="en-US" w:eastAsia="zh-CN"/>
        </w:rPr>
        <w:t xml:space="preserve"> </w:t>
      </w:r>
      <w:r w:rsidRPr="009B7067">
        <w:rPr>
          <w:lang w:val="en-US" w:eastAsia="zh-CN"/>
        </w:rPr>
        <w:t>R4-2418595</w:t>
      </w:r>
      <w:r w:rsidR="00EC43DE">
        <w:rPr>
          <w:lang w:val="en-US" w:eastAsia="zh-CN"/>
        </w:rPr>
        <w:t>,</w:t>
      </w:r>
      <w:r w:rsidRPr="009B7067">
        <w:rPr>
          <w:lang w:val="en-US" w:eastAsia="zh-CN"/>
        </w:rPr>
        <w:t xml:space="preserve"> Views on Maximum Number of MIMO Layers for 6Rx UEs</w:t>
      </w:r>
      <w:r w:rsidR="00EC43DE">
        <w:rPr>
          <w:lang w:val="en-US" w:eastAsia="zh-CN"/>
        </w:rPr>
        <w:t xml:space="preserve">, </w:t>
      </w:r>
      <w:r w:rsidR="00EC43DE">
        <w:t>RAN4#113 meeting,</w:t>
      </w:r>
      <w:r w:rsidR="00EC43DE" w:rsidRPr="009B7067">
        <w:rPr>
          <w:lang w:val="en-US" w:eastAsia="zh-CN"/>
        </w:rPr>
        <w:t xml:space="preserve"> </w:t>
      </w:r>
      <w:r w:rsidRPr="009B7067">
        <w:rPr>
          <w:lang w:val="en-US" w:eastAsia="zh-CN"/>
        </w:rPr>
        <w:t>Apple</w:t>
      </w:r>
    </w:p>
    <w:p w14:paraId="16BA13E8" w14:textId="5BEE203B" w:rsidR="009B7067" w:rsidRPr="009B7067" w:rsidRDefault="009B7067" w:rsidP="009B7067">
      <w:pPr>
        <w:spacing w:after="120"/>
        <w:jc w:val="both"/>
        <w:rPr>
          <w:lang w:val="en-US" w:eastAsia="zh-CN"/>
        </w:rPr>
      </w:pPr>
      <w:r w:rsidRPr="009B7067">
        <w:rPr>
          <w:lang w:val="en-US" w:eastAsia="zh-CN"/>
        </w:rPr>
        <w:t>[1</w:t>
      </w:r>
      <w:r w:rsidR="00034A3F">
        <w:rPr>
          <w:lang w:val="en-US" w:eastAsia="zh-CN"/>
        </w:rPr>
        <w:t>2</w:t>
      </w:r>
      <w:r w:rsidRPr="009B7067">
        <w:rPr>
          <w:lang w:val="en-US" w:eastAsia="zh-CN"/>
        </w:rPr>
        <w:t>]</w:t>
      </w:r>
      <w:r w:rsidR="00EC43DE">
        <w:rPr>
          <w:lang w:val="en-US" w:eastAsia="zh-CN"/>
        </w:rPr>
        <w:t xml:space="preserve"> </w:t>
      </w:r>
      <w:r w:rsidRPr="009B7067">
        <w:rPr>
          <w:lang w:val="en-US" w:eastAsia="zh-CN"/>
        </w:rPr>
        <w:t>R4-2418188</w:t>
      </w:r>
      <w:r w:rsidR="00EC43DE">
        <w:rPr>
          <w:lang w:val="en-US" w:eastAsia="zh-CN"/>
        </w:rPr>
        <w:t>,</w:t>
      </w:r>
      <w:r w:rsidRPr="009B7067">
        <w:rPr>
          <w:lang w:val="en-US" w:eastAsia="zh-CN"/>
        </w:rPr>
        <w:t xml:space="preserve"> Updated simulation results of MIMO layer evaluation for 6Rx UE</w:t>
      </w:r>
      <w:r w:rsidR="00EC43DE">
        <w:rPr>
          <w:lang w:val="en-US" w:eastAsia="zh-CN"/>
        </w:rPr>
        <w:t xml:space="preserve">, </w:t>
      </w:r>
      <w:r w:rsidR="00EC43DE">
        <w:t>RAN4#113 meeting,</w:t>
      </w:r>
      <w:r w:rsidR="00EC43DE" w:rsidRPr="009B7067">
        <w:rPr>
          <w:lang w:val="en-US" w:eastAsia="zh-CN"/>
        </w:rPr>
        <w:t xml:space="preserve"> </w:t>
      </w:r>
      <w:r w:rsidRPr="009B7067">
        <w:rPr>
          <w:lang w:val="en-US" w:eastAsia="zh-CN"/>
        </w:rPr>
        <w:t>Vivo</w:t>
      </w:r>
    </w:p>
    <w:p w14:paraId="136DF68A" w14:textId="04B8C85F" w:rsidR="009B7067" w:rsidRDefault="009B7067" w:rsidP="009B7067">
      <w:pPr>
        <w:spacing w:after="120"/>
        <w:jc w:val="both"/>
        <w:rPr>
          <w:lang w:val="en-US" w:eastAsia="zh-CN"/>
        </w:rPr>
      </w:pPr>
      <w:r w:rsidRPr="009B7067">
        <w:rPr>
          <w:lang w:val="en-US" w:eastAsia="zh-CN"/>
        </w:rPr>
        <w:t>[1</w:t>
      </w:r>
      <w:r w:rsidR="00034A3F">
        <w:rPr>
          <w:lang w:val="en-US" w:eastAsia="zh-CN"/>
        </w:rPr>
        <w:t>3</w:t>
      </w:r>
      <w:r w:rsidRPr="009B7067">
        <w:rPr>
          <w:lang w:val="en-US" w:eastAsia="zh-CN"/>
        </w:rPr>
        <w:t>]</w:t>
      </w:r>
      <w:r w:rsidR="00EC43DE">
        <w:rPr>
          <w:lang w:val="en-US" w:eastAsia="zh-CN"/>
        </w:rPr>
        <w:t xml:space="preserve"> </w:t>
      </w:r>
      <w:r w:rsidRPr="009B7067">
        <w:rPr>
          <w:lang w:val="en-US" w:eastAsia="zh-CN"/>
        </w:rPr>
        <w:t>R4-2417561</w:t>
      </w:r>
      <w:r w:rsidR="00EC43DE">
        <w:rPr>
          <w:lang w:val="en-US" w:eastAsia="zh-CN"/>
        </w:rPr>
        <w:t>,</w:t>
      </w:r>
      <w:r w:rsidRPr="009B7067">
        <w:rPr>
          <w:lang w:val="en-US" w:eastAsia="zh-CN"/>
        </w:rPr>
        <w:t xml:space="preserve"> Feasibility evaluation of MIMO layer for 6Rx UE</w:t>
      </w:r>
      <w:r w:rsidR="00EC43DE">
        <w:rPr>
          <w:lang w:val="en-US" w:eastAsia="zh-CN"/>
        </w:rPr>
        <w:t xml:space="preserve">, </w:t>
      </w:r>
      <w:r w:rsidR="00EC43DE">
        <w:t>RAN4#113 meeting,</w:t>
      </w:r>
      <w:r w:rsidR="00EC43DE" w:rsidRPr="009B7067">
        <w:rPr>
          <w:lang w:val="en-US" w:eastAsia="zh-CN"/>
        </w:rPr>
        <w:t xml:space="preserve"> </w:t>
      </w:r>
      <w:r w:rsidRPr="009B7067">
        <w:rPr>
          <w:lang w:val="en-US" w:eastAsia="zh-CN"/>
        </w:rPr>
        <w:t>MediaTek</w:t>
      </w:r>
    </w:p>
    <w:p w14:paraId="4DD775A6" w14:textId="294F98D9" w:rsidR="006F7934" w:rsidRDefault="006F7934" w:rsidP="009B7067">
      <w:pPr>
        <w:spacing w:after="120"/>
        <w:jc w:val="both"/>
        <w:rPr>
          <w:lang w:val="en-US" w:eastAsia="zh-CN"/>
        </w:rPr>
      </w:pPr>
      <w:r>
        <w:rPr>
          <w:rFonts w:hint="eastAsia"/>
          <w:lang w:val="en-US" w:eastAsia="zh-CN"/>
        </w:rPr>
        <w:t>[</w:t>
      </w:r>
      <w:r>
        <w:rPr>
          <w:lang w:val="en-US" w:eastAsia="zh-CN"/>
        </w:rPr>
        <w:t>14] RP-242942, RAN4 study status for 6</w:t>
      </w:r>
      <w:r w:rsidR="000D0692">
        <w:rPr>
          <w:lang w:val="en-US" w:eastAsia="zh-CN"/>
        </w:rPr>
        <w:t xml:space="preserve"> </w:t>
      </w:r>
      <w:proofErr w:type="gramStart"/>
      <w:r>
        <w:rPr>
          <w:lang w:val="en-US" w:eastAsia="zh-CN"/>
        </w:rPr>
        <w:t>layer</w:t>
      </w:r>
      <w:proofErr w:type="gramEnd"/>
      <w:r>
        <w:rPr>
          <w:lang w:val="en-US" w:eastAsia="zh-CN"/>
        </w:rPr>
        <w:t xml:space="preserve"> under 6Rx objective, RAN#106 meeting, Samsung</w:t>
      </w:r>
    </w:p>
    <w:p w14:paraId="6DA78B6E" w14:textId="340FC355" w:rsidR="006D29CF" w:rsidRDefault="006D29CF" w:rsidP="009B7067">
      <w:pPr>
        <w:spacing w:after="120"/>
        <w:jc w:val="both"/>
        <w:rPr>
          <w:lang w:val="en-US" w:eastAsia="zh-CN"/>
        </w:rPr>
      </w:pPr>
      <w:r>
        <w:rPr>
          <w:rFonts w:hint="eastAsia"/>
          <w:lang w:val="en-US" w:eastAsia="zh-CN"/>
        </w:rPr>
        <w:t>[</w:t>
      </w:r>
      <w:r>
        <w:rPr>
          <w:lang w:val="en-US" w:eastAsia="zh-CN"/>
        </w:rPr>
        <w:t xml:space="preserve">15] R4-1811394, </w:t>
      </w:r>
      <w:r w:rsidRPr="006D29CF">
        <w:rPr>
          <w:lang w:val="en-US" w:eastAsia="zh-CN"/>
        </w:rPr>
        <w:t>Way forward on NR UE PDSCH demodulation requirements and General aspects</w:t>
      </w:r>
      <w:r>
        <w:rPr>
          <w:lang w:val="en-US" w:eastAsia="zh-CN"/>
        </w:rPr>
        <w:t xml:space="preserve">, RAN4#88 meeting, </w:t>
      </w:r>
      <w:r w:rsidRPr="006D29CF">
        <w:rPr>
          <w:lang w:val="en-US" w:eastAsia="zh-CN"/>
        </w:rPr>
        <w:t>Intel Corporation</w:t>
      </w:r>
    </w:p>
    <w:p w14:paraId="44CFE7E0" w14:textId="62A625D3" w:rsidR="006D29CF" w:rsidRDefault="006D29CF" w:rsidP="009B7067">
      <w:pPr>
        <w:spacing w:after="120"/>
        <w:jc w:val="both"/>
        <w:rPr>
          <w:lang w:val="en-US" w:eastAsia="zh-CN"/>
        </w:rPr>
      </w:pPr>
      <w:r>
        <w:rPr>
          <w:rFonts w:hint="eastAsia"/>
          <w:lang w:val="en-US" w:eastAsia="zh-CN"/>
        </w:rPr>
        <w:t>[</w:t>
      </w:r>
      <w:r>
        <w:rPr>
          <w:lang w:val="en-US" w:eastAsia="zh-CN"/>
        </w:rPr>
        <w:t xml:space="preserve">16] R4-2309806, </w:t>
      </w:r>
      <w:r w:rsidR="00586BD8" w:rsidRPr="00586BD8">
        <w:rPr>
          <w:lang w:val="en-US" w:eastAsia="zh-CN"/>
        </w:rPr>
        <w:t>WF for 8Rx UE performance requirements</w:t>
      </w:r>
      <w:r w:rsidR="00586BD8">
        <w:rPr>
          <w:lang w:val="en-US" w:eastAsia="zh-CN"/>
        </w:rPr>
        <w:t xml:space="preserve">, RAN4#107 meeting, </w:t>
      </w:r>
      <w:r w:rsidR="00586BD8" w:rsidRPr="00586BD8">
        <w:rPr>
          <w:lang w:val="en-US" w:eastAsia="zh-CN"/>
        </w:rPr>
        <w:t>Huawei, HiSilicon</w:t>
      </w:r>
    </w:p>
    <w:p w14:paraId="4C4F2271" w14:textId="17C9B171" w:rsidR="00034A3F" w:rsidRDefault="00034A3F" w:rsidP="00034A3F">
      <w:pPr>
        <w:spacing w:after="120"/>
        <w:jc w:val="both"/>
      </w:pPr>
      <w:r>
        <w:t>[1</w:t>
      </w:r>
      <w:r w:rsidR="00C3405C">
        <w:t>7</w:t>
      </w:r>
      <w:r>
        <w:t>]</w:t>
      </w:r>
      <w:r w:rsidRPr="003542D7">
        <w:t xml:space="preserve"> R4-2412877</w:t>
      </w:r>
      <w:r>
        <w:t xml:space="preserve">, </w:t>
      </w:r>
      <w:r w:rsidRPr="003542D7">
        <w:t>Discussion and initial simulation results on MIMO layer evaluation for 6Rx UE</w:t>
      </w:r>
      <w:r>
        <w:t>, RAN4#112 meeting, Samsung</w:t>
      </w:r>
    </w:p>
    <w:p w14:paraId="12E91615" w14:textId="7F4A5C17" w:rsidR="00034A3F" w:rsidRDefault="00034A3F" w:rsidP="00034A3F">
      <w:pPr>
        <w:spacing w:after="120"/>
        <w:jc w:val="both"/>
      </w:pPr>
      <w:r>
        <w:rPr>
          <w:rFonts w:hint="eastAsia"/>
          <w:lang w:eastAsia="zh-CN"/>
        </w:rPr>
        <w:t>[</w:t>
      </w:r>
      <w:r>
        <w:rPr>
          <w:lang w:eastAsia="zh-CN"/>
        </w:rPr>
        <w:t>1</w:t>
      </w:r>
      <w:r w:rsidR="00C3405C">
        <w:rPr>
          <w:lang w:eastAsia="zh-CN"/>
        </w:rPr>
        <w:t>8</w:t>
      </w:r>
      <w:r>
        <w:rPr>
          <w:lang w:eastAsia="zh-CN"/>
        </w:rPr>
        <w:t xml:space="preserve">] </w:t>
      </w:r>
      <w:r w:rsidRPr="003542D7">
        <w:t>R4-241</w:t>
      </w:r>
      <w:r>
        <w:t xml:space="preserve">5681, </w:t>
      </w:r>
      <w:r w:rsidRPr="003542D7">
        <w:t>Discussion and simulation results on MIMO layer evaluation for 6Rx UE</w:t>
      </w:r>
      <w:r>
        <w:t>, RAN4#112bis meeting, Samsung</w:t>
      </w:r>
    </w:p>
    <w:p w14:paraId="164E1382" w14:textId="77777777" w:rsidR="00034A3F" w:rsidRPr="00034A3F" w:rsidRDefault="00034A3F" w:rsidP="009B7067">
      <w:pPr>
        <w:spacing w:after="120"/>
        <w:jc w:val="both"/>
        <w:rPr>
          <w:lang w:eastAsia="zh-CN"/>
        </w:rPr>
      </w:pPr>
    </w:p>
    <w:sectPr w:rsidR="00034A3F"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46A92" w14:textId="77777777" w:rsidR="00514B0E" w:rsidRDefault="00514B0E">
      <w:r>
        <w:separator/>
      </w:r>
    </w:p>
  </w:endnote>
  <w:endnote w:type="continuationSeparator" w:id="0">
    <w:p w14:paraId="38E5D1AD" w14:textId="77777777" w:rsidR="00514B0E" w:rsidRDefault="0051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510F7" w14:textId="77777777" w:rsidR="00514B0E" w:rsidRDefault="00514B0E">
      <w:r>
        <w:separator/>
      </w:r>
    </w:p>
  </w:footnote>
  <w:footnote w:type="continuationSeparator" w:id="0">
    <w:p w14:paraId="3DBF7908" w14:textId="77777777" w:rsidR="00514B0E" w:rsidRDefault="00514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3"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num w:numId="1">
    <w:abstractNumId w:val="14"/>
  </w:num>
  <w:num w:numId="2">
    <w:abstractNumId w:val="15"/>
  </w:num>
  <w:num w:numId="3">
    <w:abstractNumId w:val="16"/>
  </w:num>
  <w:num w:numId="4">
    <w:abstractNumId w:val="17"/>
  </w:num>
  <w:num w:numId="5">
    <w:abstractNumId w:val="10"/>
  </w:num>
  <w:num w:numId="6">
    <w:abstractNumId w:val="22"/>
  </w:num>
  <w:num w:numId="7">
    <w:abstractNumId w:val="12"/>
  </w:num>
  <w:num w:numId="8">
    <w:abstractNumId w:val="18"/>
  </w:num>
  <w:num w:numId="9">
    <w:abstractNumId w:val="0"/>
  </w:num>
  <w:num w:numId="10">
    <w:abstractNumId w:val="4"/>
  </w:num>
  <w:num w:numId="11">
    <w:abstractNumId w:val="21"/>
  </w:num>
  <w:num w:numId="12">
    <w:abstractNumId w:val="3"/>
  </w:num>
  <w:num w:numId="13">
    <w:abstractNumId w:val="8"/>
  </w:num>
  <w:num w:numId="14">
    <w:abstractNumId w:val="5"/>
  </w:num>
  <w:num w:numId="15">
    <w:abstractNumId w:val="7"/>
  </w:num>
  <w:num w:numId="16">
    <w:abstractNumId w:val="11"/>
  </w:num>
  <w:num w:numId="17">
    <w:abstractNumId w:val="2"/>
  </w:num>
  <w:num w:numId="18">
    <w:abstractNumId w:val="15"/>
  </w:num>
  <w:num w:numId="19">
    <w:abstractNumId w:val="23"/>
  </w:num>
  <w:num w:numId="20">
    <w:abstractNumId w:val="9"/>
  </w:num>
  <w:num w:numId="21">
    <w:abstractNumId w:val="24"/>
  </w:num>
  <w:num w:numId="22">
    <w:abstractNumId w:val="13"/>
  </w:num>
  <w:num w:numId="23">
    <w:abstractNumId w:val="6"/>
  </w:num>
  <w:num w:numId="24">
    <w:abstractNumId w:val="1"/>
  </w:num>
  <w:num w:numId="25">
    <w:abstractNumId w:val="19"/>
  </w:num>
  <w:num w:numId="2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0D5E"/>
    <w:rsid w:val="00022CDA"/>
    <w:rsid w:val="000242CB"/>
    <w:rsid w:val="00024DBD"/>
    <w:rsid w:val="0002549F"/>
    <w:rsid w:val="000257A8"/>
    <w:rsid w:val="000266F9"/>
    <w:rsid w:val="000267D5"/>
    <w:rsid w:val="000267E6"/>
    <w:rsid w:val="00027065"/>
    <w:rsid w:val="000274BE"/>
    <w:rsid w:val="00027BCA"/>
    <w:rsid w:val="0003171D"/>
    <w:rsid w:val="00031B4E"/>
    <w:rsid w:val="00031C1D"/>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40"/>
    <w:rsid w:val="000457A1"/>
    <w:rsid w:val="00045B71"/>
    <w:rsid w:val="00045C9A"/>
    <w:rsid w:val="00046BBC"/>
    <w:rsid w:val="000474D1"/>
    <w:rsid w:val="00050001"/>
    <w:rsid w:val="00052041"/>
    <w:rsid w:val="0005326A"/>
    <w:rsid w:val="000535C2"/>
    <w:rsid w:val="00053BDC"/>
    <w:rsid w:val="0005482C"/>
    <w:rsid w:val="000549DD"/>
    <w:rsid w:val="00054DA9"/>
    <w:rsid w:val="00055CE3"/>
    <w:rsid w:val="00057D0E"/>
    <w:rsid w:val="0006208A"/>
    <w:rsid w:val="0006266D"/>
    <w:rsid w:val="00062830"/>
    <w:rsid w:val="0006307F"/>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484"/>
    <w:rsid w:val="000C092B"/>
    <w:rsid w:val="000C12BA"/>
    <w:rsid w:val="000C1600"/>
    <w:rsid w:val="000C1808"/>
    <w:rsid w:val="000C3275"/>
    <w:rsid w:val="000C38C3"/>
    <w:rsid w:val="000C49E6"/>
    <w:rsid w:val="000C4AAD"/>
    <w:rsid w:val="000C5557"/>
    <w:rsid w:val="000C5773"/>
    <w:rsid w:val="000C6FE8"/>
    <w:rsid w:val="000D0692"/>
    <w:rsid w:val="000D09B8"/>
    <w:rsid w:val="000D09FD"/>
    <w:rsid w:val="000D2C81"/>
    <w:rsid w:val="000D3B5A"/>
    <w:rsid w:val="000D44FB"/>
    <w:rsid w:val="000D4EB3"/>
    <w:rsid w:val="000D574B"/>
    <w:rsid w:val="000D69AE"/>
    <w:rsid w:val="000D6CFC"/>
    <w:rsid w:val="000D7419"/>
    <w:rsid w:val="000E1063"/>
    <w:rsid w:val="000E12EC"/>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8C9"/>
    <w:rsid w:val="00150319"/>
    <w:rsid w:val="00150876"/>
    <w:rsid w:val="00150936"/>
    <w:rsid w:val="0015107F"/>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261B"/>
    <w:rsid w:val="00212A74"/>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7AA"/>
    <w:rsid w:val="002C4496"/>
    <w:rsid w:val="002C45AA"/>
    <w:rsid w:val="002C4A65"/>
    <w:rsid w:val="002C4ACA"/>
    <w:rsid w:val="002C4B52"/>
    <w:rsid w:val="002C587C"/>
    <w:rsid w:val="002C6090"/>
    <w:rsid w:val="002D00FE"/>
    <w:rsid w:val="002D03E5"/>
    <w:rsid w:val="002D0EA9"/>
    <w:rsid w:val="002D0F6D"/>
    <w:rsid w:val="002D16CC"/>
    <w:rsid w:val="002D24EA"/>
    <w:rsid w:val="002D2C90"/>
    <w:rsid w:val="002D34A7"/>
    <w:rsid w:val="002D3507"/>
    <w:rsid w:val="002D36EB"/>
    <w:rsid w:val="002D4695"/>
    <w:rsid w:val="002D484C"/>
    <w:rsid w:val="002D4B1D"/>
    <w:rsid w:val="002D68ED"/>
    <w:rsid w:val="002D6BDF"/>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BA7"/>
    <w:rsid w:val="00331CDC"/>
    <w:rsid w:val="00332E0C"/>
    <w:rsid w:val="003335B9"/>
    <w:rsid w:val="00336697"/>
    <w:rsid w:val="0033699C"/>
    <w:rsid w:val="00337A39"/>
    <w:rsid w:val="00337F6D"/>
    <w:rsid w:val="003402F9"/>
    <w:rsid w:val="00341D03"/>
    <w:rsid w:val="003424B6"/>
    <w:rsid w:val="00342568"/>
    <w:rsid w:val="00342758"/>
    <w:rsid w:val="00342FA0"/>
    <w:rsid w:val="00343782"/>
    <w:rsid w:val="00344B1D"/>
    <w:rsid w:val="00344CA9"/>
    <w:rsid w:val="003464D5"/>
    <w:rsid w:val="00346C11"/>
    <w:rsid w:val="00350175"/>
    <w:rsid w:val="0035098D"/>
    <w:rsid w:val="00352D8D"/>
    <w:rsid w:val="003537A7"/>
    <w:rsid w:val="00353B58"/>
    <w:rsid w:val="00353F6A"/>
    <w:rsid w:val="003542D7"/>
    <w:rsid w:val="00355210"/>
    <w:rsid w:val="00355873"/>
    <w:rsid w:val="0035660F"/>
    <w:rsid w:val="00356902"/>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70F6"/>
    <w:rsid w:val="0037743D"/>
    <w:rsid w:val="00380D72"/>
    <w:rsid w:val="0038170E"/>
    <w:rsid w:val="00381BB8"/>
    <w:rsid w:val="00382A7D"/>
    <w:rsid w:val="00383594"/>
    <w:rsid w:val="00383E37"/>
    <w:rsid w:val="00384047"/>
    <w:rsid w:val="00384055"/>
    <w:rsid w:val="003842C2"/>
    <w:rsid w:val="00384404"/>
    <w:rsid w:val="003847FF"/>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7B3"/>
    <w:rsid w:val="003D1EFD"/>
    <w:rsid w:val="003D28BF"/>
    <w:rsid w:val="003D313A"/>
    <w:rsid w:val="003D3FC6"/>
    <w:rsid w:val="003D4215"/>
    <w:rsid w:val="003D4D25"/>
    <w:rsid w:val="003D53CD"/>
    <w:rsid w:val="003D6169"/>
    <w:rsid w:val="003D6BD9"/>
    <w:rsid w:val="003D6E20"/>
    <w:rsid w:val="003D7719"/>
    <w:rsid w:val="003E0017"/>
    <w:rsid w:val="003E0A57"/>
    <w:rsid w:val="003E2C44"/>
    <w:rsid w:val="003E40EE"/>
    <w:rsid w:val="003E4529"/>
    <w:rsid w:val="003E56E3"/>
    <w:rsid w:val="003E5F49"/>
    <w:rsid w:val="003E7E77"/>
    <w:rsid w:val="003E7F34"/>
    <w:rsid w:val="003F05E1"/>
    <w:rsid w:val="003F0FD8"/>
    <w:rsid w:val="003F152A"/>
    <w:rsid w:val="003F18EF"/>
    <w:rsid w:val="003F1C1B"/>
    <w:rsid w:val="003F34F5"/>
    <w:rsid w:val="003F3D22"/>
    <w:rsid w:val="003F4CDA"/>
    <w:rsid w:val="003F5BAB"/>
    <w:rsid w:val="003F616B"/>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A2E"/>
    <w:rsid w:val="00434DC1"/>
    <w:rsid w:val="00434FDA"/>
    <w:rsid w:val="004350F4"/>
    <w:rsid w:val="004358EC"/>
    <w:rsid w:val="00435D30"/>
    <w:rsid w:val="0043702B"/>
    <w:rsid w:val="004373B7"/>
    <w:rsid w:val="004379B8"/>
    <w:rsid w:val="004379D4"/>
    <w:rsid w:val="00440154"/>
    <w:rsid w:val="00440855"/>
    <w:rsid w:val="00441189"/>
    <w:rsid w:val="004412A0"/>
    <w:rsid w:val="0044185D"/>
    <w:rsid w:val="00443704"/>
    <w:rsid w:val="00443CB6"/>
    <w:rsid w:val="00443ED0"/>
    <w:rsid w:val="004440F7"/>
    <w:rsid w:val="0044410F"/>
    <w:rsid w:val="00444592"/>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0A11"/>
    <w:rsid w:val="00471125"/>
    <w:rsid w:val="0047148F"/>
    <w:rsid w:val="00472D90"/>
    <w:rsid w:val="004731C0"/>
    <w:rsid w:val="0047437A"/>
    <w:rsid w:val="00474847"/>
    <w:rsid w:val="0047527C"/>
    <w:rsid w:val="0047577E"/>
    <w:rsid w:val="004765E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FF3"/>
    <w:rsid w:val="004E5209"/>
    <w:rsid w:val="004E56E0"/>
    <w:rsid w:val="004E7329"/>
    <w:rsid w:val="004F0420"/>
    <w:rsid w:val="004F131F"/>
    <w:rsid w:val="004F1A51"/>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416"/>
    <w:rsid w:val="0052683C"/>
    <w:rsid w:val="0052684C"/>
    <w:rsid w:val="00527533"/>
    <w:rsid w:val="005308DB"/>
    <w:rsid w:val="00530914"/>
    <w:rsid w:val="00530A2E"/>
    <w:rsid w:val="00530D76"/>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6194"/>
    <w:rsid w:val="0056672A"/>
    <w:rsid w:val="00567F82"/>
    <w:rsid w:val="00570498"/>
    <w:rsid w:val="00571200"/>
    <w:rsid w:val="00571E5A"/>
    <w:rsid w:val="00574941"/>
    <w:rsid w:val="00575630"/>
    <w:rsid w:val="00575F38"/>
    <w:rsid w:val="00576661"/>
    <w:rsid w:val="00580F9F"/>
    <w:rsid w:val="00580FF5"/>
    <w:rsid w:val="00581147"/>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C97"/>
    <w:rsid w:val="005A083E"/>
    <w:rsid w:val="005A0FA6"/>
    <w:rsid w:val="005A1A90"/>
    <w:rsid w:val="005A2C96"/>
    <w:rsid w:val="005A328C"/>
    <w:rsid w:val="005A4958"/>
    <w:rsid w:val="005A75A4"/>
    <w:rsid w:val="005A7E8A"/>
    <w:rsid w:val="005B0333"/>
    <w:rsid w:val="005B04D2"/>
    <w:rsid w:val="005B0643"/>
    <w:rsid w:val="005B0B25"/>
    <w:rsid w:val="005B1162"/>
    <w:rsid w:val="005B1CA2"/>
    <w:rsid w:val="005B20B7"/>
    <w:rsid w:val="005B3E71"/>
    <w:rsid w:val="005B4A5F"/>
    <w:rsid w:val="005B5DA4"/>
    <w:rsid w:val="005B5FA1"/>
    <w:rsid w:val="005B7B9E"/>
    <w:rsid w:val="005C1EA6"/>
    <w:rsid w:val="005C5B87"/>
    <w:rsid w:val="005C5C32"/>
    <w:rsid w:val="005C5FDD"/>
    <w:rsid w:val="005C607D"/>
    <w:rsid w:val="005C61D3"/>
    <w:rsid w:val="005C62E2"/>
    <w:rsid w:val="005C64D4"/>
    <w:rsid w:val="005C685F"/>
    <w:rsid w:val="005C6C5F"/>
    <w:rsid w:val="005D0B99"/>
    <w:rsid w:val="005D12FB"/>
    <w:rsid w:val="005D308E"/>
    <w:rsid w:val="005D3A48"/>
    <w:rsid w:val="005D3DA1"/>
    <w:rsid w:val="005D4592"/>
    <w:rsid w:val="005D58AF"/>
    <w:rsid w:val="005D6090"/>
    <w:rsid w:val="005D679F"/>
    <w:rsid w:val="005D730B"/>
    <w:rsid w:val="005D752F"/>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339B"/>
    <w:rsid w:val="00605F93"/>
    <w:rsid w:val="00607201"/>
    <w:rsid w:val="0060732B"/>
    <w:rsid w:val="00607BD6"/>
    <w:rsid w:val="00607FC1"/>
    <w:rsid w:val="00610B41"/>
    <w:rsid w:val="006116BB"/>
    <w:rsid w:val="0061174F"/>
    <w:rsid w:val="00612502"/>
    <w:rsid w:val="00612520"/>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2FCC"/>
    <w:rsid w:val="0063333C"/>
    <w:rsid w:val="006337A2"/>
    <w:rsid w:val="00634CAB"/>
    <w:rsid w:val="0063566E"/>
    <w:rsid w:val="006356C1"/>
    <w:rsid w:val="006363BD"/>
    <w:rsid w:val="0063676B"/>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3A7B"/>
    <w:rsid w:val="00695D85"/>
    <w:rsid w:val="00695F37"/>
    <w:rsid w:val="00696A73"/>
    <w:rsid w:val="00696C00"/>
    <w:rsid w:val="00697C2B"/>
    <w:rsid w:val="00697F99"/>
    <w:rsid w:val="006A0275"/>
    <w:rsid w:val="006A0336"/>
    <w:rsid w:val="006A0768"/>
    <w:rsid w:val="006A1A75"/>
    <w:rsid w:val="006A253A"/>
    <w:rsid w:val="006A30A2"/>
    <w:rsid w:val="006A3E03"/>
    <w:rsid w:val="006A3F80"/>
    <w:rsid w:val="006A4D1A"/>
    <w:rsid w:val="006A4D3E"/>
    <w:rsid w:val="006A4D80"/>
    <w:rsid w:val="006A57D2"/>
    <w:rsid w:val="006A64C3"/>
    <w:rsid w:val="006A6D23"/>
    <w:rsid w:val="006B1169"/>
    <w:rsid w:val="006B11ED"/>
    <w:rsid w:val="006B13FA"/>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678"/>
    <w:rsid w:val="00723A43"/>
    <w:rsid w:val="00726691"/>
    <w:rsid w:val="00726D8C"/>
    <w:rsid w:val="00727DFB"/>
    <w:rsid w:val="00730655"/>
    <w:rsid w:val="00730D82"/>
    <w:rsid w:val="0073119C"/>
    <w:rsid w:val="00731513"/>
    <w:rsid w:val="0073155A"/>
    <w:rsid w:val="00731D77"/>
    <w:rsid w:val="00732360"/>
    <w:rsid w:val="00732670"/>
    <w:rsid w:val="00732697"/>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DC9"/>
    <w:rsid w:val="00782755"/>
    <w:rsid w:val="00782848"/>
    <w:rsid w:val="00782C3C"/>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F7C"/>
    <w:rsid w:val="007C2BA5"/>
    <w:rsid w:val="007C38F4"/>
    <w:rsid w:val="007C3B8F"/>
    <w:rsid w:val="007C420E"/>
    <w:rsid w:val="007C5377"/>
    <w:rsid w:val="007C5EF1"/>
    <w:rsid w:val="007C712D"/>
    <w:rsid w:val="007C797A"/>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84A"/>
    <w:rsid w:val="00831613"/>
    <w:rsid w:val="0083180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4CA"/>
    <w:rsid w:val="00857B37"/>
    <w:rsid w:val="00857F6F"/>
    <w:rsid w:val="0086005B"/>
    <w:rsid w:val="0086022C"/>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B1D8D"/>
    <w:rsid w:val="008B2FB2"/>
    <w:rsid w:val="008B4B2D"/>
    <w:rsid w:val="008B58F2"/>
    <w:rsid w:val="008B5AA8"/>
    <w:rsid w:val="008B5AE7"/>
    <w:rsid w:val="008B6404"/>
    <w:rsid w:val="008B65D8"/>
    <w:rsid w:val="008B7A7A"/>
    <w:rsid w:val="008B7C25"/>
    <w:rsid w:val="008C069E"/>
    <w:rsid w:val="008C28B3"/>
    <w:rsid w:val="008C2B13"/>
    <w:rsid w:val="008C33B3"/>
    <w:rsid w:val="008C5C90"/>
    <w:rsid w:val="008C60E9"/>
    <w:rsid w:val="008D1B7C"/>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248F"/>
    <w:rsid w:val="008F3001"/>
    <w:rsid w:val="008F4502"/>
    <w:rsid w:val="008F6056"/>
    <w:rsid w:val="008F6413"/>
    <w:rsid w:val="008F6F05"/>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923"/>
    <w:rsid w:val="00992277"/>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510"/>
    <w:rsid w:val="009B3D20"/>
    <w:rsid w:val="009B3DE2"/>
    <w:rsid w:val="009B4449"/>
    <w:rsid w:val="009B4571"/>
    <w:rsid w:val="009B4C54"/>
    <w:rsid w:val="009B4C75"/>
    <w:rsid w:val="009B5418"/>
    <w:rsid w:val="009B5CC2"/>
    <w:rsid w:val="009B63BA"/>
    <w:rsid w:val="009B66BD"/>
    <w:rsid w:val="009B6921"/>
    <w:rsid w:val="009B6AF3"/>
    <w:rsid w:val="009B7067"/>
    <w:rsid w:val="009B74AC"/>
    <w:rsid w:val="009B75FF"/>
    <w:rsid w:val="009B7A67"/>
    <w:rsid w:val="009C0727"/>
    <w:rsid w:val="009C12CB"/>
    <w:rsid w:val="009C15AD"/>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E6CDC"/>
    <w:rsid w:val="009F01C6"/>
    <w:rsid w:val="009F055D"/>
    <w:rsid w:val="009F2FA3"/>
    <w:rsid w:val="009F35C1"/>
    <w:rsid w:val="009F3A7C"/>
    <w:rsid w:val="009F3D4E"/>
    <w:rsid w:val="009F48E3"/>
    <w:rsid w:val="009F57D3"/>
    <w:rsid w:val="009F6F0B"/>
    <w:rsid w:val="00A00B35"/>
    <w:rsid w:val="00A036A5"/>
    <w:rsid w:val="00A0758F"/>
    <w:rsid w:val="00A105D6"/>
    <w:rsid w:val="00A1098E"/>
    <w:rsid w:val="00A119C6"/>
    <w:rsid w:val="00A122F1"/>
    <w:rsid w:val="00A12F40"/>
    <w:rsid w:val="00A136F6"/>
    <w:rsid w:val="00A150FE"/>
    <w:rsid w:val="00A1570A"/>
    <w:rsid w:val="00A1599D"/>
    <w:rsid w:val="00A16C97"/>
    <w:rsid w:val="00A211B4"/>
    <w:rsid w:val="00A22805"/>
    <w:rsid w:val="00A228E5"/>
    <w:rsid w:val="00A22985"/>
    <w:rsid w:val="00A22E06"/>
    <w:rsid w:val="00A2473F"/>
    <w:rsid w:val="00A25758"/>
    <w:rsid w:val="00A26094"/>
    <w:rsid w:val="00A26222"/>
    <w:rsid w:val="00A26420"/>
    <w:rsid w:val="00A26D9E"/>
    <w:rsid w:val="00A27454"/>
    <w:rsid w:val="00A30174"/>
    <w:rsid w:val="00A305BD"/>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ECB"/>
    <w:rsid w:val="00A5100E"/>
    <w:rsid w:val="00A5361A"/>
    <w:rsid w:val="00A53BB5"/>
    <w:rsid w:val="00A53CAA"/>
    <w:rsid w:val="00A54151"/>
    <w:rsid w:val="00A541E6"/>
    <w:rsid w:val="00A556DC"/>
    <w:rsid w:val="00A55A25"/>
    <w:rsid w:val="00A561FA"/>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A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6B99"/>
    <w:rsid w:val="00AC6D6B"/>
    <w:rsid w:val="00AC6DED"/>
    <w:rsid w:val="00AC79DB"/>
    <w:rsid w:val="00AD08B9"/>
    <w:rsid w:val="00AD1139"/>
    <w:rsid w:val="00AD1599"/>
    <w:rsid w:val="00AD1AD9"/>
    <w:rsid w:val="00AD3174"/>
    <w:rsid w:val="00AD47EE"/>
    <w:rsid w:val="00AD599D"/>
    <w:rsid w:val="00AD7404"/>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A4F"/>
    <w:rsid w:val="00B02FA4"/>
    <w:rsid w:val="00B047FF"/>
    <w:rsid w:val="00B05D67"/>
    <w:rsid w:val="00B05FC3"/>
    <w:rsid w:val="00B061A4"/>
    <w:rsid w:val="00B07CF9"/>
    <w:rsid w:val="00B10290"/>
    <w:rsid w:val="00B103DF"/>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2192"/>
    <w:rsid w:val="00B323BB"/>
    <w:rsid w:val="00B32BDF"/>
    <w:rsid w:val="00B32CBC"/>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D25"/>
    <w:rsid w:val="00B93E65"/>
    <w:rsid w:val="00B94622"/>
    <w:rsid w:val="00B95885"/>
    <w:rsid w:val="00B95D55"/>
    <w:rsid w:val="00B9630B"/>
    <w:rsid w:val="00B96426"/>
    <w:rsid w:val="00BA0F7B"/>
    <w:rsid w:val="00BA1E84"/>
    <w:rsid w:val="00BA2302"/>
    <w:rsid w:val="00BA259A"/>
    <w:rsid w:val="00BA259C"/>
    <w:rsid w:val="00BA29D3"/>
    <w:rsid w:val="00BA307F"/>
    <w:rsid w:val="00BA3F74"/>
    <w:rsid w:val="00BA4069"/>
    <w:rsid w:val="00BA4144"/>
    <w:rsid w:val="00BA5280"/>
    <w:rsid w:val="00BA7B81"/>
    <w:rsid w:val="00BB14F1"/>
    <w:rsid w:val="00BB1A03"/>
    <w:rsid w:val="00BB1DB1"/>
    <w:rsid w:val="00BB247A"/>
    <w:rsid w:val="00BB3BBA"/>
    <w:rsid w:val="00BB3C71"/>
    <w:rsid w:val="00BB572E"/>
    <w:rsid w:val="00BB74FD"/>
    <w:rsid w:val="00BC0362"/>
    <w:rsid w:val="00BC185A"/>
    <w:rsid w:val="00BC2434"/>
    <w:rsid w:val="00BC4A9B"/>
    <w:rsid w:val="00BC5186"/>
    <w:rsid w:val="00BC5574"/>
    <w:rsid w:val="00BC5982"/>
    <w:rsid w:val="00BC5DBC"/>
    <w:rsid w:val="00BC626D"/>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5ED"/>
    <w:rsid w:val="00C2389B"/>
    <w:rsid w:val="00C2446B"/>
    <w:rsid w:val="00C25AF6"/>
    <w:rsid w:val="00C27372"/>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14A6"/>
    <w:rsid w:val="00C52073"/>
    <w:rsid w:val="00C52ABF"/>
    <w:rsid w:val="00C52ACF"/>
    <w:rsid w:val="00C53870"/>
    <w:rsid w:val="00C5459E"/>
    <w:rsid w:val="00C54B4C"/>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9D7"/>
    <w:rsid w:val="00C74788"/>
    <w:rsid w:val="00C74830"/>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AFF"/>
    <w:rsid w:val="00D05BEC"/>
    <w:rsid w:val="00D05C30"/>
    <w:rsid w:val="00D05CC8"/>
    <w:rsid w:val="00D06F16"/>
    <w:rsid w:val="00D101AE"/>
    <w:rsid w:val="00D11359"/>
    <w:rsid w:val="00D1179C"/>
    <w:rsid w:val="00D1219D"/>
    <w:rsid w:val="00D135DF"/>
    <w:rsid w:val="00D154C0"/>
    <w:rsid w:val="00D15D0E"/>
    <w:rsid w:val="00D20984"/>
    <w:rsid w:val="00D20F08"/>
    <w:rsid w:val="00D222A3"/>
    <w:rsid w:val="00D23399"/>
    <w:rsid w:val="00D24470"/>
    <w:rsid w:val="00D254EC"/>
    <w:rsid w:val="00D26344"/>
    <w:rsid w:val="00D264C4"/>
    <w:rsid w:val="00D26DAE"/>
    <w:rsid w:val="00D278A4"/>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285"/>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696D"/>
    <w:rsid w:val="00DC6CC4"/>
    <w:rsid w:val="00DC77DC"/>
    <w:rsid w:val="00DD006D"/>
    <w:rsid w:val="00DD080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908"/>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65A"/>
    <w:rsid w:val="00E40C2B"/>
    <w:rsid w:val="00E40E90"/>
    <w:rsid w:val="00E40EC7"/>
    <w:rsid w:val="00E411C7"/>
    <w:rsid w:val="00E41700"/>
    <w:rsid w:val="00E41F5F"/>
    <w:rsid w:val="00E42CE7"/>
    <w:rsid w:val="00E43E7B"/>
    <w:rsid w:val="00E44797"/>
    <w:rsid w:val="00E44E5E"/>
    <w:rsid w:val="00E463A0"/>
    <w:rsid w:val="00E4642D"/>
    <w:rsid w:val="00E47249"/>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B83"/>
    <w:rsid w:val="00E66D4C"/>
    <w:rsid w:val="00E67019"/>
    <w:rsid w:val="00E6718E"/>
    <w:rsid w:val="00E67A2B"/>
    <w:rsid w:val="00E70E59"/>
    <w:rsid w:val="00E72433"/>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33E"/>
    <w:rsid w:val="00EB2549"/>
    <w:rsid w:val="00EB2EDE"/>
    <w:rsid w:val="00EB39BA"/>
    <w:rsid w:val="00EB3F52"/>
    <w:rsid w:val="00EB3F65"/>
    <w:rsid w:val="00EB4045"/>
    <w:rsid w:val="00EB5343"/>
    <w:rsid w:val="00EB55B1"/>
    <w:rsid w:val="00EB6063"/>
    <w:rsid w:val="00EB606B"/>
    <w:rsid w:val="00EB61AE"/>
    <w:rsid w:val="00EB7636"/>
    <w:rsid w:val="00EC08ED"/>
    <w:rsid w:val="00EC0CE6"/>
    <w:rsid w:val="00EC0E11"/>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34"/>
    <w:rsid w:val="00F738E7"/>
    <w:rsid w:val="00F75F9F"/>
    <w:rsid w:val="00F7790F"/>
    <w:rsid w:val="00F77C4D"/>
    <w:rsid w:val="00F77EB0"/>
    <w:rsid w:val="00F8034D"/>
    <w:rsid w:val="00F80589"/>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3491"/>
    <w:rsid w:val="00FB38D8"/>
    <w:rsid w:val="00FB3B2F"/>
    <w:rsid w:val="00FB4434"/>
    <w:rsid w:val="00FB48BE"/>
    <w:rsid w:val="00FB6697"/>
    <w:rsid w:val="00FB6787"/>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780"/>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12</Pages>
  <Words>4220</Words>
  <Characters>24059</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28223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216</cp:revision>
  <cp:lastPrinted>2019-04-25T01:09:00Z</cp:lastPrinted>
  <dcterms:created xsi:type="dcterms:W3CDTF">2024-10-03T10:42:00Z</dcterms:created>
  <dcterms:modified xsi:type="dcterms:W3CDTF">2025-02-07T10:11:00Z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